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Change w:id="0">
          <w:tblGrid>
            <w:gridCol w:w="5395"/>
            <w:gridCol w:w="5395"/>
            <w:gridCol w:w="275"/>
          </w:tblGrid>
        </w:tblGridChange>
      </w:tblGrid>
      <w:tr w:rsidR="00CF2503" w14:paraId="6C89077D" w14:textId="77777777" w:rsidTr="0014228A">
        <w:tc>
          <w:tcPr>
            <w:tcW w:w="10790" w:type="dxa"/>
            <w:gridSpan w:val="2"/>
          </w:tcPr>
          <w:p w14:paraId="478C954C" w14:textId="6D956E46" w:rsidR="00CF2503" w:rsidRPr="00D610A2" w:rsidRDefault="00CF2503" w:rsidP="005E3C36">
            <w:pPr>
              <w:ind w:left="-105"/>
              <w:rPr>
                <w:b/>
                <w:bCs/>
                <w:color w:val="000000"/>
                <w:sz w:val="24"/>
                <w:szCs w:val="24"/>
              </w:rPr>
            </w:pPr>
            <w:bookmarkStart w:id="1" w:name="_Hlk129352640"/>
            <w:r w:rsidRPr="00D610A2">
              <w:rPr>
                <w:b/>
                <w:bCs/>
                <w:color w:val="000000"/>
                <w:sz w:val="24"/>
                <w:szCs w:val="24"/>
              </w:rPr>
              <w:t xml:space="preserve">State of Nebraska (State Purchasing Bureau) </w:t>
            </w:r>
          </w:p>
          <w:p w14:paraId="77486A95" w14:textId="58803E27" w:rsidR="00CF2503" w:rsidRPr="00D610A2" w:rsidRDefault="00CF2503" w:rsidP="006963AE">
            <w:pPr>
              <w:ind w:left="-105"/>
              <w:outlineLvl w:val="0"/>
              <w:rPr>
                <w:b/>
                <w:bCs/>
                <w:sz w:val="24"/>
                <w:szCs w:val="24"/>
              </w:rPr>
            </w:pPr>
            <w:bookmarkStart w:id="2" w:name="_Hlk129352839"/>
            <w:bookmarkStart w:id="3" w:name="_Toc187929287"/>
            <w:r w:rsidRPr="00D610A2">
              <w:rPr>
                <w:b/>
                <w:bCs/>
                <w:sz w:val="24"/>
                <w:szCs w:val="24"/>
              </w:rPr>
              <w:t xml:space="preserve">INVITATION TO BID </w:t>
            </w:r>
            <w:r w:rsidR="00582089" w:rsidRPr="00D610A2">
              <w:rPr>
                <w:b/>
                <w:bCs/>
                <w:sz w:val="24"/>
                <w:szCs w:val="24"/>
              </w:rPr>
              <w:t>FOR</w:t>
            </w:r>
            <w:r w:rsidRPr="00D610A2">
              <w:rPr>
                <w:b/>
                <w:bCs/>
                <w:sz w:val="24"/>
                <w:szCs w:val="24"/>
              </w:rPr>
              <w:t xml:space="preserve"> COMMODITIES CONTRACT</w:t>
            </w:r>
            <w:bookmarkEnd w:id="3"/>
          </w:p>
          <w:bookmarkEnd w:id="2"/>
          <w:bookmarkEnd w:id="1"/>
          <w:p w14:paraId="142A57CD" w14:textId="72775858" w:rsidR="0014228A" w:rsidRPr="00D610A2" w:rsidRDefault="0014228A" w:rsidP="000E504D">
            <w:pPr>
              <w:ind w:left="-105"/>
              <w:rPr>
                <w:b/>
                <w:bCs/>
                <w:sz w:val="24"/>
                <w:szCs w:val="24"/>
              </w:rPr>
            </w:pPr>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D610A2" w:rsidRDefault="0048551B" w:rsidP="000E504D">
            <w:pPr>
              <w:pStyle w:val="Level1Body"/>
              <w:ind w:left="60"/>
              <w:rPr>
                <w:sz w:val="22"/>
                <w:szCs w:val="22"/>
              </w:rPr>
            </w:pPr>
            <w:r w:rsidRPr="00D610A2">
              <w:rPr>
                <w:b/>
                <w:bCs/>
                <w:sz w:val="22"/>
                <w:szCs w:val="22"/>
              </w:rPr>
              <w:t>SOLICITATION</w:t>
            </w:r>
            <w:r w:rsidR="00CF2503" w:rsidRPr="00D610A2">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D610A2" w:rsidRDefault="00CF2503" w:rsidP="000E504D">
            <w:pPr>
              <w:pStyle w:val="Level1Body"/>
              <w:rPr>
                <w:sz w:val="22"/>
                <w:szCs w:val="22"/>
              </w:rPr>
            </w:pPr>
            <w:r w:rsidRPr="00D610A2">
              <w:rPr>
                <w:b/>
                <w:bCs/>
                <w:sz w:val="22"/>
                <w:szCs w:val="22"/>
              </w:rPr>
              <w:t>RELEASE DATE</w:t>
            </w:r>
          </w:p>
        </w:tc>
      </w:tr>
      <w:tr w:rsidR="00CF2503"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73CC25D0" w:rsidR="00CF2503" w:rsidRPr="00D610A2" w:rsidRDefault="00F8040A" w:rsidP="000E504D">
            <w:pPr>
              <w:pStyle w:val="Level1Body"/>
              <w:ind w:left="60"/>
            </w:pPr>
            <w:r w:rsidRPr="00D610A2">
              <w:rPr>
                <w:sz w:val="20"/>
              </w:rPr>
              <w:t>120794</w:t>
            </w:r>
            <w:r w:rsidR="00571793" w:rsidRPr="00D610A2">
              <w:rPr>
                <w:sz w:val="20"/>
              </w:rPr>
              <w:t xml:space="preserve"> </w:t>
            </w:r>
            <w:r w:rsidR="005F56FB" w:rsidRPr="00D610A2">
              <w:rPr>
                <w:sz w:val="20"/>
              </w:rPr>
              <w:t>O</w:t>
            </w:r>
            <w:r w:rsidRPr="00D610A2">
              <w:rPr>
                <w:sz w:val="20"/>
              </w:rPr>
              <w:t>R</w:t>
            </w:r>
          </w:p>
        </w:tc>
        <w:tc>
          <w:tcPr>
            <w:tcW w:w="5395" w:type="dxa"/>
            <w:tcBorders>
              <w:top w:val="single" w:sz="7" w:space="0" w:color="000000"/>
              <w:left w:val="single" w:sz="7" w:space="0" w:color="000000"/>
              <w:bottom w:val="nil"/>
              <w:right w:val="single" w:sz="7" w:space="0" w:color="000000"/>
            </w:tcBorders>
            <w:vAlign w:val="bottom"/>
          </w:tcPr>
          <w:p w14:paraId="1F372A9D" w14:textId="79D3823D" w:rsidR="00CF2503" w:rsidRPr="00D610A2" w:rsidRDefault="00512D21" w:rsidP="000E504D">
            <w:pPr>
              <w:pStyle w:val="Level1Body"/>
            </w:pPr>
            <w:r w:rsidRPr="00D610A2">
              <w:rPr>
                <w:sz w:val="20"/>
                <w:rPrChange w:id="4" w:author="Riekenberg, Joshua" w:date="2025-01-16T14:14:00Z" w16du:dateUtc="2025-01-16T20:14:00Z">
                  <w:rPr>
                    <w:sz w:val="20"/>
                    <w:highlight w:val="yellow"/>
                  </w:rPr>
                </w:rPrChange>
              </w:rPr>
              <w:t>January 17, 2025</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D610A2" w:rsidRDefault="00CF2503" w:rsidP="000E504D">
            <w:pPr>
              <w:pStyle w:val="Level1Body"/>
              <w:ind w:left="60"/>
              <w:rPr>
                <w:sz w:val="22"/>
                <w:szCs w:val="22"/>
              </w:rPr>
            </w:pPr>
            <w:r w:rsidRPr="00D610A2">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D610A2" w:rsidRDefault="00CF2503" w:rsidP="000E504D">
            <w:pPr>
              <w:pStyle w:val="Level1Body"/>
              <w:rPr>
                <w:sz w:val="22"/>
                <w:szCs w:val="22"/>
              </w:rPr>
            </w:pPr>
            <w:r w:rsidRPr="00D610A2">
              <w:rPr>
                <w:b/>
                <w:bCs/>
                <w:sz w:val="22"/>
                <w:szCs w:val="22"/>
              </w:rPr>
              <w:t>PROCUREMENT CONTACT</w:t>
            </w:r>
          </w:p>
        </w:tc>
      </w:tr>
      <w:tr w:rsidR="00CF2503" w14:paraId="1C6BDD2E" w14:textId="77777777" w:rsidTr="00D610A2">
        <w:tblPrEx>
          <w:tblW w:w="11065" w:type="dxa"/>
          <w:tblPrExChange w:id="5" w:author="Riekenberg, Joshua" w:date="2025-01-16T14:14:00Z" w16du:dateUtc="2025-01-16T20:14:00Z">
            <w:tblPrEx>
              <w:tblW w:w="11065" w:type="dxa"/>
            </w:tblPrEx>
          </w:tblPrExChange>
        </w:tblPrEx>
        <w:trPr>
          <w:gridAfter w:val="1"/>
          <w:wAfter w:w="275" w:type="dxa"/>
          <w:trHeight w:val="43"/>
          <w:trPrChange w:id="6" w:author="Riekenberg, Joshua" w:date="2025-01-16T14:14:00Z" w16du:dateUtc="2025-01-16T20:14:00Z">
            <w:trPr>
              <w:gridAfter w:val="1"/>
              <w:wAfter w:w="275" w:type="dxa"/>
            </w:trPr>
          </w:trPrChange>
        </w:trPr>
        <w:tc>
          <w:tcPr>
            <w:tcW w:w="5395" w:type="dxa"/>
            <w:tcBorders>
              <w:top w:val="single" w:sz="7" w:space="0" w:color="000000"/>
              <w:left w:val="single" w:sz="7" w:space="0" w:color="000000"/>
              <w:bottom w:val="single" w:sz="7" w:space="0" w:color="000000"/>
              <w:right w:val="nil"/>
            </w:tcBorders>
            <w:vAlign w:val="bottom"/>
            <w:tcPrChange w:id="7" w:author="Riekenberg, Joshua" w:date="2025-01-16T14:14:00Z" w16du:dateUtc="2025-01-16T20:14:00Z">
              <w:tcPr>
                <w:tcW w:w="5395" w:type="dxa"/>
                <w:tcBorders>
                  <w:top w:val="single" w:sz="7" w:space="0" w:color="000000"/>
                  <w:left w:val="single" w:sz="7" w:space="0" w:color="000000"/>
                  <w:bottom w:val="single" w:sz="7" w:space="0" w:color="000000"/>
                  <w:right w:val="nil"/>
                </w:tcBorders>
                <w:vAlign w:val="bottom"/>
              </w:tcPr>
            </w:tcPrChange>
          </w:tcPr>
          <w:p w14:paraId="0587A26D" w14:textId="42384ABB" w:rsidR="00CF2503" w:rsidRPr="00D610A2" w:rsidRDefault="00512D21" w:rsidP="000E504D">
            <w:pPr>
              <w:pStyle w:val="Level1Body"/>
              <w:ind w:left="60"/>
            </w:pPr>
            <w:r w:rsidRPr="00D610A2">
              <w:rPr>
                <w:sz w:val="20"/>
                <w:rPrChange w:id="8" w:author="Riekenberg, Joshua" w:date="2025-01-16T14:14:00Z" w16du:dateUtc="2025-01-16T20:14:00Z">
                  <w:rPr>
                    <w:sz w:val="20"/>
                    <w:highlight w:val="yellow"/>
                  </w:rPr>
                </w:rPrChange>
              </w:rPr>
              <w:t xml:space="preserve">February 4, </w:t>
            </w:r>
            <w:proofErr w:type="gramStart"/>
            <w:r w:rsidRPr="00D610A2">
              <w:rPr>
                <w:sz w:val="20"/>
                <w:rPrChange w:id="9" w:author="Riekenberg, Joshua" w:date="2025-01-16T14:14:00Z" w16du:dateUtc="2025-01-16T20:14:00Z">
                  <w:rPr>
                    <w:sz w:val="20"/>
                    <w:highlight w:val="yellow"/>
                  </w:rPr>
                </w:rPrChange>
              </w:rPr>
              <w:t>2025</w:t>
            </w:r>
            <w:r w:rsidR="004E1515" w:rsidRPr="00D610A2">
              <w:rPr>
                <w:sz w:val="20"/>
              </w:rPr>
              <w:t xml:space="preserve">  </w:t>
            </w:r>
            <w:r w:rsidR="00CF2503" w:rsidRPr="00D610A2">
              <w:rPr>
                <w:sz w:val="20"/>
              </w:rPr>
              <w:t>2</w:t>
            </w:r>
            <w:proofErr w:type="gramEnd"/>
            <w:r w:rsidR="00CF2503" w:rsidRPr="00D610A2">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Change w:id="10" w:author="Riekenberg, Joshua" w:date="2025-01-16T14:14:00Z" w16du:dateUtc="2025-01-16T20:14:00Z">
              <w:tcPr>
                <w:tcW w:w="5395" w:type="dxa"/>
                <w:tcBorders>
                  <w:top w:val="single" w:sz="7" w:space="0" w:color="000000"/>
                  <w:left w:val="single" w:sz="7" w:space="0" w:color="000000"/>
                  <w:bottom w:val="single" w:sz="7" w:space="0" w:color="000000"/>
                  <w:right w:val="single" w:sz="7" w:space="0" w:color="000000"/>
                </w:tcBorders>
                <w:vAlign w:val="bottom"/>
              </w:tcPr>
            </w:tcPrChange>
          </w:tcPr>
          <w:p w14:paraId="3F6EE59F" w14:textId="0497C96B" w:rsidR="00CF2503" w:rsidRPr="00D610A2" w:rsidRDefault="00F8040A" w:rsidP="000E504D">
            <w:pPr>
              <w:pStyle w:val="Level1Body"/>
            </w:pPr>
            <w:r w:rsidRPr="00D610A2">
              <w:rPr>
                <w:sz w:val="20"/>
              </w:rPr>
              <w:t>Joshua Riekenberg</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5803E557" w14:textId="5BD3102E"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5500DC" w:rsidRPr="00114657">
        <w:t>202</w:t>
      </w:r>
      <w:r w:rsidR="005500DC">
        <w:t>5</w:t>
      </w:r>
      <w:r w:rsidR="005500DC" w:rsidRPr="00114657">
        <w:t xml:space="preserve"> Or Current Production Year 7 Passenger 4 Bucket Seat Minivans</w:t>
      </w:r>
      <w:r w:rsidR="005500DC">
        <w:t xml:space="preserve"> </w:t>
      </w:r>
      <w:r w:rsidR="005500DC" w:rsidRPr="0025153F">
        <w:t>per the attached specifications</w:t>
      </w:r>
      <w:r w:rsidR="005500DC" w:rsidRPr="00D610A2">
        <w:t xml:space="preserve"> </w:t>
      </w:r>
      <w:r w:rsidR="00571793" w:rsidRPr="00F8040A">
        <w:t xml:space="preserve">for a </w:t>
      </w:r>
      <w:r w:rsidR="00BC7239" w:rsidRPr="00F8040A">
        <w:t>co</w:t>
      </w:r>
      <w:r w:rsidR="00BC7239">
        <w:t>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B82F2E">
        <w:t xml:space="preserve"> </w:t>
      </w:r>
      <w:r w:rsidR="00B82F2E">
        <w:rPr>
          <w:highlight w:val="yellow"/>
        </w:rPr>
        <w:fldChar w:fldCharType="begin"/>
      </w:r>
      <w:r w:rsidR="00B82F2E">
        <w:instrText xml:space="preserve"> REF _Ref135929918 \r \h </w:instrText>
      </w:r>
      <w:r w:rsidR="00B82F2E">
        <w:rPr>
          <w:highlight w:val="yellow"/>
        </w:rPr>
      </w:r>
      <w:r w:rsidR="00B82F2E">
        <w:rPr>
          <w:highlight w:val="yellow"/>
        </w:rPr>
        <w:fldChar w:fldCharType="separate"/>
      </w:r>
      <w:r w:rsidR="00B82F2E">
        <w:t>V</w:t>
      </w:r>
      <w:r w:rsidR="00B82F2E">
        <w:rPr>
          <w:highlight w:val="yellow"/>
        </w:rPr>
        <w:fldChar w:fldCharType="end"/>
      </w:r>
      <w:r w:rsidR="009900F0" w:rsidRPr="00517A8C">
        <w:t>.</w:t>
      </w:r>
      <w:r w:rsidRPr="00FE4878">
        <w:t xml:space="preserve"> The resulting contract may not be an exclusive contract as the State reserves the right to contract for the same or similar goods from other sources now or in the future. </w:t>
      </w:r>
    </w:p>
    <w:p w14:paraId="2882163F" w14:textId="77777777" w:rsidR="00030ACC" w:rsidRPr="00FE4878" w:rsidRDefault="00030ACC" w:rsidP="000E504D">
      <w:pPr>
        <w:pStyle w:val="Level1Body"/>
      </w:pPr>
    </w:p>
    <w:p w14:paraId="33B5F092" w14:textId="4699B3BF" w:rsidR="002D554A" w:rsidRDefault="002D554A" w:rsidP="002D554A">
      <w:pPr>
        <w:pStyle w:val="Level1Body"/>
      </w:pPr>
      <w:r w:rsidRPr="00517A8C">
        <w:t xml:space="preserve">The term of the contract </w:t>
      </w:r>
      <w:r w:rsidRPr="00F8040A">
        <w:t xml:space="preserve">will be </w:t>
      </w:r>
      <w:r w:rsidR="00F8040A" w:rsidRPr="00F8040A">
        <w:t>o</w:t>
      </w:r>
      <w:r w:rsidR="005500DC" w:rsidRPr="00F8040A">
        <w:t>ne</w:t>
      </w:r>
      <w:r w:rsidRPr="00F8040A">
        <w:t xml:space="preserve"> (</w:t>
      </w:r>
      <w:r w:rsidR="005500DC" w:rsidRPr="00F8040A">
        <w:t>1</w:t>
      </w:r>
      <w:r w:rsidRPr="00F8040A">
        <w:t xml:space="preserve">) </w:t>
      </w:r>
      <w:proofErr w:type="gramStart"/>
      <w:r w:rsidRPr="00F8040A">
        <w:t>years</w:t>
      </w:r>
      <w:proofErr w:type="gramEnd"/>
      <w:r w:rsidRPr="00F8040A">
        <w:t xml:space="preserve"> commencing upon</w:t>
      </w:r>
      <w:bookmarkStart w:id="11" w:name="_Hlk187231758"/>
      <w:r w:rsidR="00F8040A" w:rsidRPr="00F8040A">
        <w:t xml:space="preserve"> </w:t>
      </w:r>
      <w:r w:rsidRPr="00D610A2">
        <w:t>execution of the contract by the State and the Vendor (Parties)</w:t>
      </w:r>
      <w:bookmarkEnd w:id="11"/>
      <w:r w:rsidRPr="00F8040A">
        <w:t xml:space="preserve">. The Contract includes the option to renew for </w:t>
      </w:r>
      <w:r w:rsidR="00F8040A" w:rsidRPr="00D610A2">
        <w:t xml:space="preserve">three </w:t>
      </w:r>
      <w:r w:rsidRPr="00F8040A">
        <w:t>(</w:t>
      </w:r>
      <w:r w:rsidR="00F8040A" w:rsidRPr="00F8040A">
        <w:t>3</w:t>
      </w:r>
      <w:r w:rsidRPr="00F8040A">
        <w:t xml:space="preserve">) additional </w:t>
      </w:r>
      <w:r w:rsidR="00F8040A" w:rsidRPr="00D610A2">
        <w:t>one</w:t>
      </w:r>
      <w:r w:rsidRPr="00F8040A">
        <w:t xml:space="preserve"> (</w:t>
      </w:r>
      <w:r w:rsidR="00F8040A" w:rsidRPr="00D610A2">
        <w:t>1</w:t>
      </w:r>
      <w:r w:rsidRPr="00F8040A">
        <w:t xml:space="preserve">) </w:t>
      </w:r>
      <w:r w:rsidR="00F8040A" w:rsidRPr="00D610A2">
        <w:t xml:space="preserve">year </w:t>
      </w:r>
      <w:r w:rsidRPr="00F8040A">
        <w:t>period upon mutual agreement of the Parties. The State reserves the right to extend the period of this contract beyond the termination date wh</w:t>
      </w:r>
      <w:r w:rsidRPr="00517A8C">
        <w:t xml:space="preserve">en mutually agreeable to the Parties. </w:t>
      </w:r>
    </w:p>
    <w:p w14:paraId="51CD1093" w14:textId="77777777" w:rsidR="00DC60E9" w:rsidRPr="00FE4878" w:rsidRDefault="00DC60E9" w:rsidP="000E504D">
      <w:pPr>
        <w:pStyle w:val="Level1Body"/>
      </w:pPr>
    </w:p>
    <w:p w14:paraId="7EB6B1C1" w14:textId="07943E7D"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may be used to procure the so</w:t>
      </w:r>
      <w:r w:rsidRPr="00F8040A">
        <w:t xml:space="preserve">licited goods for up to </w:t>
      </w:r>
      <w:r w:rsidRPr="00D610A2">
        <w:t>eighteen (18) months</w:t>
      </w:r>
      <w:r w:rsidRPr="00F8040A">
        <w:t xml:space="preserve"> from the date</w:t>
      </w:r>
      <w:r w:rsidRPr="00DC60E9">
        <w:t xml:space="preserv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DCFEF1F" w14:textId="77777777" w:rsidR="00DC60E9" w:rsidRPr="00604331" w:rsidRDefault="00DC60E9" w:rsidP="000E504D">
      <w:pPr>
        <w:pStyle w:val="Level1Body"/>
      </w:pPr>
    </w:p>
    <w:p w14:paraId="41CE36B1" w14:textId="74A4315B"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1F150EA0" w14:textId="77777777" w:rsidR="00030ACC" w:rsidRPr="00B6475E" w:rsidRDefault="00030ACC" w:rsidP="000E504D">
      <w:pPr>
        <w:pStyle w:val="Level1Body"/>
      </w:pPr>
    </w:p>
    <w:p w14:paraId="26C72BC0" w14:textId="471DD92A"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12"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12"/>
    </w:p>
    <w:p w14:paraId="41E63BBE" w14:textId="77777777" w:rsidR="00030ACC" w:rsidRPr="00FE4878" w:rsidRDefault="00030ACC" w:rsidP="000E504D">
      <w:pPr>
        <w:pStyle w:val="Level1Body"/>
      </w:pPr>
    </w:p>
    <w:p w14:paraId="71AEED6E" w14:textId="77777777" w:rsidR="002D554A" w:rsidRPr="00517A8C" w:rsidRDefault="002D554A" w:rsidP="002D554A">
      <w:pPr>
        <w:pStyle w:val="Level1Body"/>
      </w:pPr>
      <w:r w:rsidRPr="00517A8C">
        <w:t xml:space="preserve">In </w:t>
      </w:r>
      <w:proofErr w:type="gramStart"/>
      <w:r w:rsidRPr="00517A8C">
        <w:t>addition</w:t>
      </w:r>
      <w:proofErr w:type="gramEnd"/>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ED788A6" w14:textId="77777777" w:rsidR="002D554A" w:rsidRPr="00517A8C" w:rsidRDefault="002D554A" w:rsidP="002D554A">
      <w:pPr>
        <w:pStyle w:val="Level1Body"/>
      </w:pPr>
    </w:p>
    <w:p w14:paraId="0DA2338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517A8C" w:rsidRDefault="002D554A" w:rsidP="002D554A">
      <w:pPr>
        <w:pStyle w:val="Level1Body"/>
      </w:pPr>
    </w:p>
    <w:p w14:paraId="5FC1A38F"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22AC7D5E" w14:textId="77777777" w:rsidR="002D554A" w:rsidRPr="00517A8C" w:rsidRDefault="002D554A" w:rsidP="002D554A">
      <w:pPr>
        <w:pStyle w:val="Level1Body"/>
        <w:rPr>
          <w:highlight w:val="cyan"/>
        </w:rPr>
      </w:pPr>
    </w:p>
    <w:p w14:paraId="4E523F83" w14:textId="24A372FF"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445B5F8E" w14:textId="77777777" w:rsidR="002D554A" w:rsidRPr="009F2E87" w:rsidRDefault="002D554A" w:rsidP="002D554A">
      <w:pPr>
        <w:pStyle w:val="Level1Body"/>
        <w:rPr>
          <w:b/>
          <w:bCs/>
        </w:rPr>
      </w:pPr>
    </w:p>
    <w:p w14:paraId="006D91B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w:t>
      </w:r>
      <w:r w:rsidRPr="00E30EEE">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E981232" w14:textId="77777777" w:rsidR="00B6475E" w:rsidRDefault="00B6475E" w:rsidP="006963AE">
      <w:pPr>
        <w:rPr>
          <w:b/>
          <w:bCs/>
          <w:sz w:val="28"/>
        </w:rPr>
      </w:pPr>
      <w:r>
        <w:br w:type="page"/>
      </w:r>
    </w:p>
    <w:p w14:paraId="4AFED172" w14:textId="00C30635" w:rsidR="0025153F" w:rsidRDefault="0025153F" w:rsidP="000E504D">
      <w:pPr>
        <w:pStyle w:val="Heading1"/>
      </w:pPr>
      <w:bookmarkStart w:id="13" w:name="_Toc187929288"/>
      <w:r>
        <w:lastRenderedPageBreak/>
        <w:t xml:space="preserve">TABLE OF </w:t>
      </w:r>
      <w:r w:rsidRPr="007B7AD7">
        <w:t>CONTENTS</w:t>
      </w:r>
      <w:bookmarkEnd w:id="13"/>
    </w:p>
    <w:p w14:paraId="4C7F8EDB" w14:textId="2E28ED71" w:rsidR="00D610A2"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929287" w:history="1">
        <w:r w:rsidR="00D610A2" w:rsidRPr="007269A9">
          <w:rPr>
            <w:rStyle w:val="Hyperlink"/>
            <w:noProof/>
          </w:rPr>
          <w:t>INVITATION TO BID FOR COMMODITIES CONTRACT</w:t>
        </w:r>
        <w:r w:rsidR="00D610A2">
          <w:rPr>
            <w:noProof/>
            <w:webHidden/>
          </w:rPr>
          <w:tab/>
        </w:r>
        <w:r w:rsidR="00D610A2">
          <w:rPr>
            <w:noProof/>
            <w:webHidden/>
          </w:rPr>
          <w:fldChar w:fldCharType="begin"/>
        </w:r>
        <w:r w:rsidR="00D610A2">
          <w:rPr>
            <w:noProof/>
            <w:webHidden/>
          </w:rPr>
          <w:instrText xml:space="preserve"> PAGEREF _Toc187929287 \h </w:instrText>
        </w:r>
        <w:r w:rsidR="00D610A2">
          <w:rPr>
            <w:noProof/>
            <w:webHidden/>
          </w:rPr>
        </w:r>
        <w:r w:rsidR="00D610A2">
          <w:rPr>
            <w:noProof/>
            <w:webHidden/>
          </w:rPr>
          <w:fldChar w:fldCharType="separate"/>
        </w:r>
        <w:r w:rsidR="00D610A2">
          <w:rPr>
            <w:noProof/>
            <w:webHidden/>
          </w:rPr>
          <w:t>i</w:t>
        </w:r>
        <w:r w:rsidR="00D610A2">
          <w:rPr>
            <w:noProof/>
            <w:webHidden/>
          </w:rPr>
          <w:fldChar w:fldCharType="end"/>
        </w:r>
      </w:hyperlink>
    </w:p>
    <w:p w14:paraId="549832DC" w14:textId="57CC17CA"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288" w:history="1">
        <w:r w:rsidRPr="007269A9">
          <w:rPr>
            <w:rStyle w:val="Hyperlink"/>
            <w:noProof/>
          </w:rPr>
          <w:t>TABLE OF CONTENTS</w:t>
        </w:r>
        <w:r>
          <w:rPr>
            <w:noProof/>
            <w:webHidden/>
          </w:rPr>
          <w:tab/>
        </w:r>
        <w:r>
          <w:rPr>
            <w:noProof/>
            <w:webHidden/>
          </w:rPr>
          <w:fldChar w:fldCharType="begin"/>
        </w:r>
        <w:r>
          <w:rPr>
            <w:noProof/>
            <w:webHidden/>
          </w:rPr>
          <w:instrText xml:space="preserve"> PAGEREF _Toc187929288 \h </w:instrText>
        </w:r>
        <w:r>
          <w:rPr>
            <w:noProof/>
            <w:webHidden/>
          </w:rPr>
        </w:r>
        <w:r>
          <w:rPr>
            <w:noProof/>
            <w:webHidden/>
          </w:rPr>
          <w:fldChar w:fldCharType="separate"/>
        </w:r>
        <w:r>
          <w:rPr>
            <w:noProof/>
            <w:webHidden/>
          </w:rPr>
          <w:t>iii</w:t>
        </w:r>
        <w:r>
          <w:rPr>
            <w:noProof/>
            <w:webHidden/>
          </w:rPr>
          <w:fldChar w:fldCharType="end"/>
        </w:r>
      </w:hyperlink>
    </w:p>
    <w:p w14:paraId="6DE410D0" w14:textId="43C2B0FF"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289" w:history="1">
        <w:r w:rsidRPr="007269A9">
          <w:rPr>
            <w:rStyle w:val="Hyperlink"/>
            <w:noProof/>
          </w:rPr>
          <w:t>GLOSSARY OF TERMS</w:t>
        </w:r>
        <w:r>
          <w:rPr>
            <w:noProof/>
            <w:webHidden/>
          </w:rPr>
          <w:tab/>
        </w:r>
        <w:r>
          <w:rPr>
            <w:noProof/>
            <w:webHidden/>
          </w:rPr>
          <w:fldChar w:fldCharType="begin"/>
        </w:r>
        <w:r>
          <w:rPr>
            <w:noProof/>
            <w:webHidden/>
          </w:rPr>
          <w:instrText xml:space="preserve"> PAGEREF _Toc187929289 \h </w:instrText>
        </w:r>
        <w:r>
          <w:rPr>
            <w:noProof/>
            <w:webHidden/>
          </w:rPr>
        </w:r>
        <w:r>
          <w:rPr>
            <w:noProof/>
            <w:webHidden/>
          </w:rPr>
          <w:fldChar w:fldCharType="separate"/>
        </w:r>
        <w:r>
          <w:rPr>
            <w:noProof/>
            <w:webHidden/>
          </w:rPr>
          <w:t>vii</w:t>
        </w:r>
        <w:r>
          <w:rPr>
            <w:noProof/>
            <w:webHidden/>
          </w:rPr>
          <w:fldChar w:fldCharType="end"/>
        </w:r>
      </w:hyperlink>
    </w:p>
    <w:p w14:paraId="6165F52B" w14:textId="5DD2CB6B"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290" w:history="1">
        <w:r w:rsidRPr="007269A9">
          <w:rPr>
            <w:rStyle w:val="Hyperlink"/>
            <w:noProof/>
          </w:rPr>
          <w:t>ACRONYM LIST</w:t>
        </w:r>
        <w:r>
          <w:rPr>
            <w:noProof/>
            <w:webHidden/>
          </w:rPr>
          <w:tab/>
        </w:r>
        <w:r>
          <w:rPr>
            <w:noProof/>
            <w:webHidden/>
          </w:rPr>
          <w:fldChar w:fldCharType="begin"/>
        </w:r>
        <w:r>
          <w:rPr>
            <w:noProof/>
            <w:webHidden/>
          </w:rPr>
          <w:instrText xml:space="preserve"> PAGEREF _Toc187929290 \h </w:instrText>
        </w:r>
        <w:r>
          <w:rPr>
            <w:noProof/>
            <w:webHidden/>
          </w:rPr>
        </w:r>
        <w:r>
          <w:rPr>
            <w:noProof/>
            <w:webHidden/>
          </w:rPr>
          <w:fldChar w:fldCharType="separate"/>
        </w:r>
        <w:r>
          <w:rPr>
            <w:noProof/>
            <w:webHidden/>
          </w:rPr>
          <w:t>xi</w:t>
        </w:r>
        <w:r>
          <w:rPr>
            <w:noProof/>
            <w:webHidden/>
          </w:rPr>
          <w:fldChar w:fldCharType="end"/>
        </w:r>
      </w:hyperlink>
    </w:p>
    <w:p w14:paraId="1F7B6B55" w14:textId="3BF8FD8F"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291" w:history="1">
        <w:r w:rsidRPr="007269A9">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7269A9">
          <w:rPr>
            <w:rStyle w:val="Hyperlink"/>
            <w:noProof/>
          </w:rPr>
          <w:t>PROCUREMENT PROCEDURE</w:t>
        </w:r>
        <w:r>
          <w:rPr>
            <w:noProof/>
            <w:webHidden/>
          </w:rPr>
          <w:tab/>
        </w:r>
        <w:r>
          <w:rPr>
            <w:noProof/>
            <w:webHidden/>
          </w:rPr>
          <w:fldChar w:fldCharType="begin"/>
        </w:r>
        <w:r>
          <w:rPr>
            <w:noProof/>
            <w:webHidden/>
          </w:rPr>
          <w:instrText xml:space="preserve"> PAGEREF _Toc187929291 \h </w:instrText>
        </w:r>
        <w:r>
          <w:rPr>
            <w:noProof/>
            <w:webHidden/>
          </w:rPr>
        </w:r>
        <w:r>
          <w:rPr>
            <w:noProof/>
            <w:webHidden/>
          </w:rPr>
          <w:fldChar w:fldCharType="separate"/>
        </w:r>
        <w:r>
          <w:rPr>
            <w:noProof/>
            <w:webHidden/>
          </w:rPr>
          <w:t>1</w:t>
        </w:r>
        <w:r>
          <w:rPr>
            <w:noProof/>
            <w:webHidden/>
          </w:rPr>
          <w:fldChar w:fldCharType="end"/>
        </w:r>
      </w:hyperlink>
    </w:p>
    <w:p w14:paraId="5CD16741" w14:textId="0F79B7AA" w:rsidR="00D610A2" w:rsidRDefault="00D610A2">
      <w:pPr>
        <w:pStyle w:val="TOC2"/>
        <w:rPr>
          <w:rFonts w:asciiTheme="minorHAnsi" w:eastAsiaTheme="minorEastAsia" w:hAnsiTheme="minorHAnsi" w:cstheme="minorBidi"/>
          <w:kern w:val="2"/>
          <w:sz w:val="24"/>
          <w:szCs w:val="24"/>
          <w14:ligatures w14:val="standardContextual"/>
        </w:rPr>
      </w:pPr>
      <w:hyperlink w:anchor="_Toc187929292" w:history="1">
        <w:r w:rsidRPr="007269A9">
          <w:rPr>
            <w:rStyle w:val="Hyperlink"/>
          </w:rPr>
          <w:t>A.</w:t>
        </w:r>
        <w:r>
          <w:rPr>
            <w:rFonts w:asciiTheme="minorHAnsi" w:eastAsiaTheme="minorEastAsia" w:hAnsiTheme="minorHAnsi" w:cstheme="minorBidi"/>
            <w:kern w:val="2"/>
            <w:sz w:val="24"/>
            <w:szCs w:val="24"/>
            <w14:ligatures w14:val="standardContextual"/>
          </w:rPr>
          <w:tab/>
        </w:r>
        <w:r w:rsidRPr="007269A9">
          <w:rPr>
            <w:rStyle w:val="Hyperlink"/>
          </w:rPr>
          <w:t>GENERAL INFORMATION</w:t>
        </w:r>
        <w:r>
          <w:rPr>
            <w:webHidden/>
          </w:rPr>
          <w:tab/>
        </w:r>
        <w:r>
          <w:rPr>
            <w:webHidden/>
          </w:rPr>
          <w:fldChar w:fldCharType="begin"/>
        </w:r>
        <w:r>
          <w:rPr>
            <w:webHidden/>
          </w:rPr>
          <w:instrText xml:space="preserve"> PAGEREF _Toc187929292 \h </w:instrText>
        </w:r>
        <w:r>
          <w:rPr>
            <w:webHidden/>
          </w:rPr>
        </w:r>
        <w:r>
          <w:rPr>
            <w:webHidden/>
          </w:rPr>
          <w:fldChar w:fldCharType="separate"/>
        </w:r>
        <w:r>
          <w:rPr>
            <w:webHidden/>
          </w:rPr>
          <w:t>1</w:t>
        </w:r>
        <w:r>
          <w:rPr>
            <w:webHidden/>
          </w:rPr>
          <w:fldChar w:fldCharType="end"/>
        </w:r>
      </w:hyperlink>
    </w:p>
    <w:p w14:paraId="68731E79" w14:textId="30003DE3" w:rsidR="00D610A2" w:rsidRDefault="00D610A2">
      <w:pPr>
        <w:pStyle w:val="TOC2"/>
        <w:rPr>
          <w:rFonts w:asciiTheme="minorHAnsi" w:eastAsiaTheme="minorEastAsia" w:hAnsiTheme="minorHAnsi" w:cstheme="minorBidi"/>
          <w:kern w:val="2"/>
          <w:sz w:val="24"/>
          <w:szCs w:val="24"/>
          <w14:ligatures w14:val="standardContextual"/>
        </w:rPr>
      </w:pPr>
      <w:hyperlink w:anchor="_Toc187929293" w:history="1">
        <w:r w:rsidRPr="007269A9">
          <w:rPr>
            <w:rStyle w:val="Hyperlink"/>
          </w:rPr>
          <w:t>B.</w:t>
        </w:r>
        <w:r>
          <w:rPr>
            <w:rFonts w:asciiTheme="minorHAnsi" w:eastAsiaTheme="minorEastAsia" w:hAnsiTheme="minorHAnsi" w:cstheme="minorBidi"/>
            <w:kern w:val="2"/>
            <w:sz w:val="24"/>
            <w:szCs w:val="24"/>
            <w14:ligatures w14:val="standardContextual"/>
          </w:rPr>
          <w:tab/>
        </w:r>
        <w:r w:rsidRPr="007269A9">
          <w:rPr>
            <w:rStyle w:val="Hyperlink"/>
          </w:rPr>
          <w:t>PROCURING OFFICE AND COMMUNICATION WITH STATE STAFF AND EVALUATORS</w:t>
        </w:r>
        <w:r>
          <w:rPr>
            <w:webHidden/>
          </w:rPr>
          <w:tab/>
        </w:r>
        <w:r>
          <w:rPr>
            <w:webHidden/>
          </w:rPr>
          <w:fldChar w:fldCharType="begin"/>
        </w:r>
        <w:r>
          <w:rPr>
            <w:webHidden/>
          </w:rPr>
          <w:instrText xml:space="preserve"> PAGEREF _Toc187929293 \h </w:instrText>
        </w:r>
        <w:r>
          <w:rPr>
            <w:webHidden/>
          </w:rPr>
        </w:r>
        <w:r>
          <w:rPr>
            <w:webHidden/>
          </w:rPr>
          <w:fldChar w:fldCharType="separate"/>
        </w:r>
        <w:r>
          <w:rPr>
            <w:webHidden/>
          </w:rPr>
          <w:t>1</w:t>
        </w:r>
        <w:r>
          <w:rPr>
            <w:webHidden/>
          </w:rPr>
          <w:fldChar w:fldCharType="end"/>
        </w:r>
      </w:hyperlink>
    </w:p>
    <w:p w14:paraId="2364FD72" w14:textId="2CEFEF82" w:rsidR="00D610A2" w:rsidRDefault="00D610A2">
      <w:pPr>
        <w:pStyle w:val="TOC2"/>
        <w:rPr>
          <w:rFonts w:asciiTheme="minorHAnsi" w:eastAsiaTheme="minorEastAsia" w:hAnsiTheme="minorHAnsi" w:cstheme="minorBidi"/>
          <w:kern w:val="2"/>
          <w:sz w:val="24"/>
          <w:szCs w:val="24"/>
          <w14:ligatures w14:val="standardContextual"/>
        </w:rPr>
      </w:pPr>
      <w:hyperlink w:anchor="_Toc187929294" w:history="1">
        <w:r w:rsidRPr="007269A9">
          <w:rPr>
            <w:rStyle w:val="Hyperlink"/>
          </w:rPr>
          <w:t>C.</w:t>
        </w:r>
        <w:r>
          <w:rPr>
            <w:rFonts w:asciiTheme="minorHAnsi" w:eastAsiaTheme="minorEastAsia" w:hAnsiTheme="minorHAnsi" w:cstheme="minorBidi"/>
            <w:kern w:val="2"/>
            <w:sz w:val="24"/>
            <w:szCs w:val="24"/>
            <w14:ligatures w14:val="standardContextual"/>
          </w:rPr>
          <w:tab/>
        </w:r>
        <w:r w:rsidRPr="007269A9">
          <w:rPr>
            <w:rStyle w:val="Hyperlink"/>
          </w:rPr>
          <w:t>SCHEDULE OF EVENTS</w:t>
        </w:r>
        <w:r>
          <w:rPr>
            <w:webHidden/>
          </w:rPr>
          <w:tab/>
        </w:r>
        <w:r>
          <w:rPr>
            <w:webHidden/>
          </w:rPr>
          <w:fldChar w:fldCharType="begin"/>
        </w:r>
        <w:r>
          <w:rPr>
            <w:webHidden/>
          </w:rPr>
          <w:instrText xml:space="preserve"> PAGEREF _Toc187929294 \h </w:instrText>
        </w:r>
        <w:r>
          <w:rPr>
            <w:webHidden/>
          </w:rPr>
        </w:r>
        <w:r>
          <w:rPr>
            <w:webHidden/>
          </w:rPr>
          <w:fldChar w:fldCharType="separate"/>
        </w:r>
        <w:r>
          <w:rPr>
            <w:webHidden/>
          </w:rPr>
          <w:t>1</w:t>
        </w:r>
        <w:r>
          <w:rPr>
            <w:webHidden/>
          </w:rPr>
          <w:fldChar w:fldCharType="end"/>
        </w:r>
      </w:hyperlink>
    </w:p>
    <w:p w14:paraId="745BD10F" w14:textId="1A6CE434" w:rsidR="00D610A2" w:rsidRDefault="00D610A2">
      <w:pPr>
        <w:pStyle w:val="TOC2"/>
        <w:rPr>
          <w:rFonts w:asciiTheme="minorHAnsi" w:eastAsiaTheme="minorEastAsia" w:hAnsiTheme="minorHAnsi" w:cstheme="minorBidi"/>
          <w:kern w:val="2"/>
          <w:sz w:val="24"/>
          <w:szCs w:val="24"/>
          <w14:ligatures w14:val="standardContextual"/>
        </w:rPr>
      </w:pPr>
      <w:hyperlink w:anchor="_Toc187929295" w:history="1">
        <w:r w:rsidRPr="007269A9">
          <w:rPr>
            <w:rStyle w:val="Hyperlink"/>
          </w:rPr>
          <w:t>D.</w:t>
        </w:r>
        <w:r>
          <w:rPr>
            <w:rFonts w:asciiTheme="minorHAnsi" w:eastAsiaTheme="minorEastAsia" w:hAnsiTheme="minorHAnsi" w:cstheme="minorBidi"/>
            <w:kern w:val="2"/>
            <w:sz w:val="24"/>
            <w:szCs w:val="24"/>
            <w14:ligatures w14:val="standardContextual"/>
          </w:rPr>
          <w:tab/>
        </w:r>
        <w:r w:rsidRPr="007269A9">
          <w:rPr>
            <w:rStyle w:val="Hyperlink"/>
          </w:rPr>
          <w:t>WRITTEN QUESTIONS AND ANSWERS</w:t>
        </w:r>
        <w:r>
          <w:rPr>
            <w:webHidden/>
          </w:rPr>
          <w:tab/>
        </w:r>
        <w:r>
          <w:rPr>
            <w:webHidden/>
          </w:rPr>
          <w:fldChar w:fldCharType="begin"/>
        </w:r>
        <w:r>
          <w:rPr>
            <w:webHidden/>
          </w:rPr>
          <w:instrText xml:space="preserve"> PAGEREF _Toc187929295 \h </w:instrText>
        </w:r>
        <w:r>
          <w:rPr>
            <w:webHidden/>
          </w:rPr>
        </w:r>
        <w:r>
          <w:rPr>
            <w:webHidden/>
          </w:rPr>
          <w:fldChar w:fldCharType="separate"/>
        </w:r>
        <w:r>
          <w:rPr>
            <w:webHidden/>
          </w:rPr>
          <w:t>2</w:t>
        </w:r>
        <w:r>
          <w:rPr>
            <w:webHidden/>
          </w:rPr>
          <w:fldChar w:fldCharType="end"/>
        </w:r>
      </w:hyperlink>
    </w:p>
    <w:p w14:paraId="017013B4" w14:textId="1D35BA90" w:rsidR="00D610A2" w:rsidRDefault="00D610A2">
      <w:pPr>
        <w:pStyle w:val="TOC2"/>
        <w:rPr>
          <w:rFonts w:asciiTheme="minorHAnsi" w:eastAsiaTheme="minorEastAsia" w:hAnsiTheme="minorHAnsi" w:cstheme="minorBidi"/>
          <w:kern w:val="2"/>
          <w:sz w:val="24"/>
          <w:szCs w:val="24"/>
          <w14:ligatures w14:val="standardContextual"/>
        </w:rPr>
      </w:pPr>
      <w:hyperlink w:anchor="_Toc187929296" w:history="1">
        <w:r w:rsidRPr="007269A9">
          <w:rPr>
            <w:rStyle w:val="Hyperlink"/>
          </w:rPr>
          <w:t>E.</w:t>
        </w:r>
        <w:r>
          <w:rPr>
            <w:rFonts w:asciiTheme="minorHAnsi" w:eastAsiaTheme="minorEastAsia" w:hAnsiTheme="minorHAnsi" w:cstheme="minorBidi"/>
            <w:kern w:val="2"/>
            <w:sz w:val="24"/>
            <w:szCs w:val="24"/>
            <w14:ligatures w14:val="standardContextual"/>
          </w:rPr>
          <w:tab/>
        </w:r>
        <w:r w:rsidRPr="007269A9">
          <w:rPr>
            <w:rStyle w:val="Hyperlink"/>
          </w:rPr>
          <w:t>SECRETARY OF STATE/TAX COMMISSIONER REGISTRATION REQUIREMENTS (Nonnegotiable)</w:t>
        </w:r>
        <w:r>
          <w:rPr>
            <w:webHidden/>
          </w:rPr>
          <w:tab/>
        </w:r>
        <w:r>
          <w:rPr>
            <w:webHidden/>
          </w:rPr>
          <w:fldChar w:fldCharType="begin"/>
        </w:r>
        <w:r>
          <w:rPr>
            <w:webHidden/>
          </w:rPr>
          <w:instrText xml:space="preserve"> PAGEREF _Toc187929296 \h </w:instrText>
        </w:r>
        <w:r>
          <w:rPr>
            <w:webHidden/>
          </w:rPr>
        </w:r>
        <w:r>
          <w:rPr>
            <w:webHidden/>
          </w:rPr>
          <w:fldChar w:fldCharType="separate"/>
        </w:r>
        <w:r>
          <w:rPr>
            <w:webHidden/>
          </w:rPr>
          <w:t>2</w:t>
        </w:r>
        <w:r>
          <w:rPr>
            <w:webHidden/>
          </w:rPr>
          <w:fldChar w:fldCharType="end"/>
        </w:r>
      </w:hyperlink>
    </w:p>
    <w:p w14:paraId="43B09F8E" w14:textId="496854D0" w:rsidR="00D610A2" w:rsidRDefault="00D610A2">
      <w:pPr>
        <w:pStyle w:val="TOC2"/>
        <w:rPr>
          <w:rFonts w:asciiTheme="minorHAnsi" w:eastAsiaTheme="minorEastAsia" w:hAnsiTheme="minorHAnsi" w:cstheme="minorBidi"/>
          <w:kern w:val="2"/>
          <w:sz w:val="24"/>
          <w:szCs w:val="24"/>
          <w14:ligatures w14:val="standardContextual"/>
        </w:rPr>
      </w:pPr>
      <w:hyperlink w:anchor="_Toc187929297" w:history="1">
        <w:r w:rsidRPr="007269A9">
          <w:rPr>
            <w:rStyle w:val="Hyperlink"/>
          </w:rPr>
          <w:t>F.</w:t>
        </w:r>
        <w:r>
          <w:rPr>
            <w:rFonts w:asciiTheme="minorHAnsi" w:eastAsiaTheme="minorEastAsia" w:hAnsiTheme="minorHAnsi" w:cstheme="minorBidi"/>
            <w:kern w:val="2"/>
            <w:sz w:val="24"/>
            <w:szCs w:val="24"/>
            <w14:ligatures w14:val="standardContextual"/>
          </w:rPr>
          <w:tab/>
        </w:r>
        <w:r w:rsidRPr="007269A9">
          <w:rPr>
            <w:rStyle w:val="Hyperlink"/>
          </w:rPr>
          <w:t>ETHICS IN PUBLIC CONTRACTING</w:t>
        </w:r>
        <w:r>
          <w:rPr>
            <w:webHidden/>
          </w:rPr>
          <w:tab/>
        </w:r>
        <w:r>
          <w:rPr>
            <w:webHidden/>
          </w:rPr>
          <w:fldChar w:fldCharType="begin"/>
        </w:r>
        <w:r>
          <w:rPr>
            <w:webHidden/>
          </w:rPr>
          <w:instrText xml:space="preserve"> PAGEREF _Toc187929297 \h </w:instrText>
        </w:r>
        <w:r>
          <w:rPr>
            <w:webHidden/>
          </w:rPr>
        </w:r>
        <w:r>
          <w:rPr>
            <w:webHidden/>
          </w:rPr>
          <w:fldChar w:fldCharType="separate"/>
        </w:r>
        <w:r>
          <w:rPr>
            <w:webHidden/>
          </w:rPr>
          <w:t>3</w:t>
        </w:r>
        <w:r>
          <w:rPr>
            <w:webHidden/>
          </w:rPr>
          <w:fldChar w:fldCharType="end"/>
        </w:r>
      </w:hyperlink>
    </w:p>
    <w:p w14:paraId="69E5E925" w14:textId="4B18E01F" w:rsidR="00D610A2" w:rsidRDefault="00D610A2">
      <w:pPr>
        <w:pStyle w:val="TOC2"/>
        <w:rPr>
          <w:rFonts w:asciiTheme="minorHAnsi" w:eastAsiaTheme="minorEastAsia" w:hAnsiTheme="minorHAnsi" w:cstheme="minorBidi"/>
          <w:kern w:val="2"/>
          <w:sz w:val="24"/>
          <w:szCs w:val="24"/>
          <w14:ligatures w14:val="standardContextual"/>
        </w:rPr>
      </w:pPr>
      <w:hyperlink w:anchor="_Toc187929298" w:history="1">
        <w:r w:rsidRPr="007269A9">
          <w:rPr>
            <w:rStyle w:val="Hyperlink"/>
          </w:rPr>
          <w:t>G.</w:t>
        </w:r>
        <w:r>
          <w:rPr>
            <w:rFonts w:asciiTheme="minorHAnsi" w:eastAsiaTheme="minorEastAsia" w:hAnsiTheme="minorHAnsi" w:cstheme="minorBidi"/>
            <w:kern w:val="2"/>
            <w:sz w:val="24"/>
            <w:szCs w:val="24"/>
            <w14:ligatures w14:val="standardContextual"/>
          </w:rPr>
          <w:tab/>
        </w:r>
        <w:r w:rsidRPr="007269A9">
          <w:rPr>
            <w:rStyle w:val="Hyperlink"/>
          </w:rPr>
          <w:t>DEVIATIONS FROM THE SOLICITATION</w:t>
        </w:r>
        <w:r>
          <w:rPr>
            <w:webHidden/>
          </w:rPr>
          <w:tab/>
        </w:r>
        <w:r>
          <w:rPr>
            <w:webHidden/>
          </w:rPr>
          <w:fldChar w:fldCharType="begin"/>
        </w:r>
        <w:r>
          <w:rPr>
            <w:webHidden/>
          </w:rPr>
          <w:instrText xml:space="preserve"> PAGEREF _Toc187929298 \h </w:instrText>
        </w:r>
        <w:r>
          <w:rPr>
            <w:webHidden/>
          </w:rPr>
        </w:r>
        <w:r>
          <w:rPr>
            <w:webHidden/>
          </w:rPr>
          <w:fldChar w:fldCharType="separate"/>
        </w:r>
        <w:r>
          <w:rPr>
            <w:webHidden/>
          </w:rPr>
          <w:t>3</w:t>
        </w:r>
        <w:r>
          <w:rPr>
            <w:webHidden/>
          </w:rPr>
          <w:fldChar w:fldCharType="end"/>
        </w:r>
      </w:hyperlink>
    </w:p>
    <w:p w14:paraId="342E1E96" w14:textId="22ADCD21" w:rsidR="00D610A2" w:rsidRDefault="00D610A2">
      <w:pPr>
        <w:pStyle w:val="TOC2"/>
        <w:rPr>
          <w:rFonts w:asciiTheme="minorHAnsi" w:eastAsiaTheme="minorEastAsia" w:hAnsiTheme="minorHAnsi" w:cstheme="minorBidi"/>
          <w:kern w:val="2"/>
          <w:sz w:val="24"/>
          <w:szCs w:val="24"/>
          <w14:ligatures w14:val="standardContextual"/>
        </w:rPr>
      </w:pPr>
      <w:hyperlink w:anchor="_Toc187929299" w:history="1">
        <w:r w:rsidRPr="007269A9">
          <w:rPr>
            <w:rStyle w:val="Hyperlink"/>
          </w:rPr>
          <w:t>H.</w:t>
        </w:r>
        <w:r>
          <w:rPr>
            <w:rFonts w:asciiTheme="minorHAnsi" w:eastAsiaTheme="minorEastAsia" w:hAnsiTheme="minorHAnsi" w:cstheme="minorBidi"/>
            <w:kern w:val="2"/>
            <w:sz w:val="24"/>
            <w:szCs w:val="24"/>
            <w14:ligatures w14:val="standardContextual"/>
          </w:rPr>
          <w:tab/>
        </w:r>
        <w:r w:rsidRPr="007269A9">
          <w:rPr>
            <w:rStyle w:val="Hyperlink"/>
          </w:rPr>
          <w:t>SUBMISSION OF SOLICITATION RESPONSES</w:t>
        </w:r>
        <w:r>
          <w:rPr>
            <w:webHidden/>
          </w:rPr>
          <w:tab/>
        </w:r>
        <w:r>
          <w:rPr>
            <w:webHidden/>
          </w:rPr>
          <w:fldChar w:fldCharType="begin"/>
        </w:r>
        <w:r>
          <w:rPr>
            <w:webHidden/>
          </w:rPr>
          <w:instrText xml:space="preserve"> PAGEREF _Toc187929299 \h </w:instrText>
        </w:r>
        <w:r>
          <w:rPr>
            <w:webHidden/>
          </w:rPr>
        </w:r>
        <w:r>
          <w:rPr>
            <w:webHidden/>
          </w:rPr>
          <w:fldChar w:fldCharType="separate"/>
        </w:r>
        <w:r>
          <w:rPr>
            <w:webHidden/>
          </w:rPr>
          <w:t>3</w:t>
        </w:r>
        <w:r>
          <w:rPr>
            <w:webHidden/>
          </w:rPr>
          <w:fldChar w:fldCharType="end"/>
        </w:r>
      </w:hyperlink>
    </w:p>
    <w:p w14:paraId="68583AC7" w14:textId="4AFFFB95" w:rsidR="00D610A2" w:rsidRDefault="00D610A2">
      <w:pPr>
        <w:pStyle w:val="TOC2"/>
        <w:rPr>
          <w:rFonts w:asciiTheme="minorHAnsi" w:eastAsiaTheme="minorEastAsia" w:hAnsiTheme="minorHAnsi" w:cstheme="minorBidi"/>
          <w:kern w:val="2"/>
          <w:sz w:val="24"/>
          <w:szCs w:val="24"/>
          <w14:ligatures w14:val="standardContextual"/>
        </w:rPr>
      </w:pPr>
      <w:hyperlink w:anchor="_Toc187929300" w:history="1">
        <w:r w:rsidRPr="007269A9">
          <w:rPr>
            <w:rStyle w:val="Hyperlink"/>
          </w:rPr>
          <w:t>I.</w:t>
        </w:r>
        <w:r>
          <w:rPr>
            <w:rFonts w:asciiTheme="minorHAnsi" w:eastAsiaTheme="minorEastAsia" w:hAnsiTheme="minorHAnsi" w:cstheme="minorBidi"/>
            <w:kern w:val="2"/>
            <w:sz w:val="24"/>
            <w:szCs w:val="24"/>
            <w14:ligatures w14:val="standardContextual"/>
          </w:rPr>
          <w:tab/>
        </w:r>
        <w:r w:rsidRPr="007269A9">
          <w:rPr>
            <w:rStyle w:val="Hyperlink"/>
          </w:rPr>
          <w:t>SOLICITATION PREPARATION COSTS</w:t>
        </w:r>
        <w:r>
          <w:rPr>
            <w:webHidden/>
          </w:rPr>
          <w:tab/>
        </w:r>
        <w:r>
          <w:rPr>
            <w:webHidden/>
          </w:rPr>
          <w:fldChar w:fldCharType="begin"/>
        </w:r>
        <w:r>
          <w:rPr>
            <w:webHidden/>
          </w:rPr>
          <w:instrText xml:space="preserve"> PAGEREF _Toc187929300 \h </w:instrText>
        </w:r>
        <w:r>
          <w:rPr>
            <w:webHidden/>
          </w:rPr>
        </w:r>
        <w:r>
          <w:rPr>
            <w:webHidden/>
          </w:rPr>
          <w:fldChar w:fldCharType="separate"/>
        </w:r>
        <w:r>
          <w:rPr>
            <w:webHidden/>
          </w:rPr>
          <w:t>4</w:t>
        </w:r>
        <w:r>
          <w:rPr>
            <w:webHidden/>
          </w:rPr>
          <w:fldChar w:fldCharType="end"/>
        </w:r>
      </w:hyperlink>
    </w:p>
    <w:p w14:paraId="1BD3DFC7" w14:textId="54BD6D49" w:rsidR="00D610A2" w:rsidRDefault="00D610A2">
      <w:pPr>
        <w:pStyle w:val="TOC2"/>
        <w:rPr>
          <w:rFonts w:asciiTheme="minorHAnsi" w:eastAsiaTheme="minorEastAsia" w:hAnsiTheme="minorHAnsi" w:cstheme="minorBidi"/>
          <w:kern w:val="2"/>
          <w:sz w:val="24"/>
          <w:szCs w:val="24"/>
          <w14:ligatures w14:val="standardContextual"/>
        </w:rPr>
      </w:pPr>
      <w:hyperlink w:anchor="_Toc187929301" w:history="1">
        <w:r w:rsidRPr="007269A9">
          <w:rPr>
            <w:rStyle w:val="Hyperlink"/>
          </w:rPr>
          <w:t>J.</w:t>
        </w:r>
        <w:r>
          <w:rPr>
            <w:rFonts w:asciiTheme="minorHAnsi" w:eastAsiaTheme="minorEastAsia" w:hAnsiTheme="minorHAnsi" w:cstheme="minorBidi"/>
            <w:kern w:val="2"/>
            <w:sz w:val="24"/>
            <w:szCs w:val="24"/>
            <w14:ligatures w14:val="standardContextual"/>
          </w:rPr>
          <w:tab/>
        </w:r>
        <w:r w:rsidRPr="007269A9">
          <w:rPr>
            <w:rStyle w:val="Hyperlink"/>
          </w:rPr>
          <w:t>FAILURE TO COMPLY WITH SOLICITATION</w:t>
        </w:r>
        <w:r>
          <w:rPr>
            <w:webHidden/>
          </w:rPr>
          <w:tab/>
        </w:r>
        <w:r>
          <w:rPr>
            <w:webHidden/>
          </w:rPr>
          <w:fldChar w:fldCharType="begin"/>
        </w:r>
        <w:r>
          <w:rPr>
            <w:webHidden/>
          </w:rPr>
          <w:instrText xml:space="preserve"> PAGEREF _Toc187929301 \h </w:instrText>
        </w:r>
        <w:r>
          <w:rPr>
            <w:webHidden/>
          </w:rPr>
        </w:r>
        <w:r>
          <w:rPr>
            <w:webHidden/>
          </w:rPr>
          <w:fldChar w:fldCharType="separate"/>
        </w:r>
        <w:r>
          <w:rPr>
            <w:webHidden/>
          </w:rPr>
          <w:t>4</w:t>
        </w:r>
        <w:r>
          <w:rPr>
            <w:webHidden/>
          </w:rPr>
          <w:fldChar w:fldCharType="end"/>
        </w:r>
      </w:hyperlink>
    </w:p>
    <w:p w14:paraId="2A3C95F5" w14:textId="11BB8B3A" w:rsidR="00D610A2" w:rsidRDefault="00D610A2">
      <w:pPr>
        <w:pStyle w:val="TOC2"/>
        <w:rPr>
          <w:rFonts w:asciiTheme="minorHAnsi" w:eastAsiaTheme="minorEastAsia" w:hAnsiTheme="minorHAnsi" w:cstheme="minorBidi"/>
          <w:kern w:val="2"/>
          <w:sz w:val="24"/>
          <w:szCs w:val="24"/>
          <w14:ligatures w14:val="standardContextual"/>
        </w:rPr>
      </w:pPr>
      <w:hyperlink w:anchor="_Toc187929302" w:history="1">
        <w:r w:rsidRPr="007269A9">
          <w:rPr>
            <w:rStyle w:val="Hyperlink"/>
          </w:rPr>
          <w:t>K.</w:t>
        </w:r>
        <w:r>
          <w:rPr>
            <w:rFonts w:asciiTheme="minorHAnsi" w:eastAsiaTheme="minorEastAsia" w:hAnsiTheme="minorHAnsi" w:cstheme="minorBidi"/>
            <w:kern w:val="2"/>
            <w:sz w:val="24"/>
            <w:szCs w:val="24"/>
            <w14:ligatures w14:val="standardContextual"/>
          </w:rPr>
          <w:tab/>
        </w:r>
        <w:r w:rsidRPr="007269A9">
          <w:rPr>
            <w:rStyle w:val="Hyperlink"/>
          </w:rPr>
          <w:t>SOLICITATION RESPONSE CORRECTIONS</w:t>
        </w:r>
        <w:r>
          <w:rPr>
            <w:webHidden/>
          </w:rPr>
          <w:tab/>
        </w:r>
        <w:r>
          <w:rPr>
            <w:webHidden/>
          </w:rPr>
          <w:fldChar w:fldCharType="begin"/>
        </w:r>
        <w:r>
          <w:rPr>
            <w:webHidden/>
          </w:rPr>
          <w:instrText xml:space="preserve"> PAGEREF _Toc187929302 \h </w:instrText>
        </w:r>
        <w:r>
          <w:rPr>
            <w:webHidden/>
          </w:rPr>
        </w:r>
        <w:r>
          <w:rPr>
            <w:webHidden/>
          </w:rPr>
          <w:fldChar w:fldCharType="separate"/>
        </w:r>
        <w:r>
          <w:rPr>
            <w:webHidden/>
          </w:rPr>
          <w:t>4</w:t>
        </w:r>
        <w:r>
          <w:rPr>
            <w:webHidden/>
          </w:rPr>
          <w:fldChar w:fldCharType="end"/>
        </w:r>
      </w:hyperlink>
    </w:p>
    <w:p w14:paraId="7151A879" w14:textId="3130F4B8" w:rsidR="00D610A2" w:rsidRDefault="00D610A2">
      <w:pPr>
        <w:pStyle w:val="TOC2"/>
        <w:rPr>
          <w:rFonts w:asciiTheme="minorHAnsi" w:eastAsiaTheme="minorEastAsia" w:hAnsiTheme="minorHAnsi" w:cstheme="minorBidi"/>
          <w:kern w:val="2"/>
          <w:sz w:val="24"/>
          <w:szCs w:val="24"/>
          <w14:ligatures w14:val="standardContextual"/>
        </w:rPr>
      </w:pPr>
      <w:hyperlink w:anchor="_Toc187929303" w:history="1">
        <w:r w:rsidRPr="007269A9">
          <w:rPr>
            <w:rStyle w:val="Hyperlink"/>
          </w:rPr>
          <w:t>L.</w:t>
        </w:r>
        <w:r>
          <w:rPr>
            <w:rFonts w:asciiTheme="minorHAnsi" w:eastAsiaTheme="minorEastAsia" w:hAnsiTheme="minorHAnsi" w:cstheme="minorBidi"/>
            <w:kern w:val="2"/>
            <w:sz w:val="24"/>
            <w:szCs w:val="24"/>
            <w14:ligatures w14:val="standardContextual"/>
          </w:rPr>
          <w:tab/>
        </w:r>
        <w:r w:rsidRPr="007269A9">
          <w:rPr>
            <w:rStyle w:val="Hyperlink"/>
          </w:rPr>
          <w:t>LATE SOLICITATION RESPONSES</w:t>
        </w:r>
        <w:r>
          <w:rPr>
            <w:webHidden/>
          </w:rPr>
          <w:tab/>
        </w:r>
        <w:r>
          <w:rPr>
            <w:webHidden/>
          </w:rPr>
          <w:fldChar w:fldCharType="begin"/>
        </w:r>
        <w:r>
          <w:rPr>
            <w:webHidden/>
          </w:rPr>
          <w:instrText xml:space="preserve"> PAGEREF _Toc187929303 \h </w:instrText>
        </w:r>
        <w:r>
          <w:rPr>
            <w:webHidden/>
          </w:rPr>
        </w:r>
        <w:r>
          <w:rPr>
            <w:webHidden/>
          </w:rPr>
          <w:fldChar w:fldCharType="separate"/>
        </w:r>
        <w:r>
          <w:rPr>
            <w:webHidden/>
          </w:rPr>
          <w:t>5</w:t>
        </w:r>
        <w:r>
          <w:rPr>
            <w:webHidden/>
          </w:rPr>
          <w:fldChar w:fldCharType="end"/>
        </w:r>
      </w:hyperlink>
    </w:p>
    <w:p w14:paraId="64B92D4E" w14:textId="226FAAD4" w:rsidR="00D610A2" w:rsidRDefault="00D610A2">
      <w:pPr>
        <w:pStyle w:val="TOC2"/>
        <w:rPr>
          <w:rFonts w:asciiTheme="minorHAnsi" w:eastAsiaTheme="minorEastAsia" w:hAnsiTheme="minorHAnsi" w:cstheme="minorBidi"/>
          <w:kern w:val="2"/>
          <w:sz w:val="24"/>
          <w:szCs w:val="24"/>
          <w14:ligatures w14:val="standardContextual"/>
        </w:rPr>
      </w:pPr>
      <w:hyperlink w:anchor="_Toc187929304" w:history="1">
        <w:r w:rsidRPr="007269A9">
          <w:rPr>
            <w:rStyle w:val="Hyperlink"/>
          </w:rPr>
          <w:t>M.</w:t>
        </w:r>
        <w:r>
          <w:rPr>
            <w:rFonts w:asciiTheme="minorHAnsi" w:eastAsiaTheme="minorEastAsia" w:hAnsiTheme="minorHAnsi" w:cstheme="minorBidi"/>
            <w:kern w:val="2"/>
            <w:sz w:val="24"/>
            <w:szCs w:val="24"/>
            <w14:ligatures w14:val="standardContextual"/>
          </w:rPr>
          <w:tab/>
        </w:r>
        <w:r w:rsidRPr="007269A9">
          <w:rPr>
            <w:rStyle w:val="Hyperlink"/>
          </w:rPr>
          <w:t>BID OPENING</w:t>
        </w:r>
        <w:r>
          <w:rPr>
            <w:webHidden/>
          </w:rPr>
          <w:tab/>
        </w:r>
        <w:r>
          <w:rPr>
            <w:webHidden/>
          </w:rPr>
          <w:fldChar w:fldCharType="begin"/>
        </w:r>
        <w:r>
          <w:rPr>
            <w:webHidden/>
          </w:rPr>
          <w:instrText xml:space="preserve"> PAGEREF _Toc187929304 \h </w:instrText>
        </w:r>
        <w:r>
          <w:rPr>
            <w:webHidden/>
          </w:rPr>
        </w:r>
        <w:r>
          <w:rPr>
            <w:webHidden/>
          </w:rPr>
          <w:fldChar w:fldCharType="separate"/>
        </w:r>
        <w:r>
          <w:rPr>
            <w:webHidden/>
          </w:rPr>
          <w:t>5</w:t>
        </w:r>
        <w:r>
          <w:rPr>
            <w:webHidden/>
          </w:rPr>
          <w:fldChar w:fldCharType="end"/>
        </w:r>
      </w:hyperlink>
    </w:p>
    <w:p w14:paraId="2F0BF336" w14:textId="5FC79A91" w:rsidR="00D610A2" w:rsidRDefault="00D610A2">
      <w:pPr>
        <w:pStyle w:val="TOC2"/>
        <w:rPr>
          <w:rFonts w:asciiTheme="minorHAnsi" w:eastAsiaTheme="minorEastAsia" w:hAnsiTheme="minorHAnsi" w:cstheme="minorBidi"/>
          <w:kern w:val="2"/>
          <w:sz w:val="24"/>
          <w:szCs w:val="24"/>
          <w14:ligatures w14:val="standardContextual"/>
        </w:rPr>
      </w:pPr>
      <w:hyperlink w:anchor="_Toc187929305" w:history="1">
        <w:r w:rsidRPr="007269A9">
          <w:rPr>
            <w:rStyle w:val="Hyperlink"/>
          </w:rPr>
          <w:t>N.</w:t>
        </w:r>
        <w:r>
          <w:rPr>
            <w:rFonts w:asciiTheme="minorHAnsi" w:eastAsiaTheme="minorEastAsia" w:hAnsiTheme="minorHAnsi" w:cstheme="minorBidi"/>
            <w:kern w:val="2"/>
            <w:sz w:val="24"/>
            <w:szCs w:val="24"/>
            <w14:ligatures w14:val="standardContextual"/>
          </w:rPr>
          <w:tab/>
        </w:r>
        <w:r w:rsidRPr="007269A9">
          <w:rPr>
            <w:rStyle w:val="Hyperlink"/>
          </w:rPr>
          <w:t>SOLICITATION REQUIREMENTS</w:t>
        </w:r>
        <w:r>
          <w:rPr>
            <w:webHidden/>
          </w:rPr>
          <w:tab/>
        </w:r>
        <w:r>
          <w:rPr>
            <w:webHidden/>
          </w:rPr>
          <w:fldChar w:fldCharType="begin"/>
        </w:r>
        <w:r>
          <w:rPr>
            <w:webHidden/>
          </w:rPr>
          <w:instrText xml:space="preserve"> PAGEREF _Toc187929305 \h </w:instrText>
        </w:r>
        <w:r>
          <w:rPr>
            <w:webHidden/>
          </w:rPr>
        </w:r>
        <w:r>
          <w:rPr>
            <w:webHidden/>
          </w:rPr>
          <w:fldChar w:fldCharType="separate"/>
        </w:r>
        <w:r>
          <w:rPr>
            <w:webHidden/>
          </w:rPr>
          <w:t>5</w:t>
        </w:r>
        <w:r>
          <w:rPr>
            <w:webHidden/>
          </w:rPr>
          <w:fldChar w:fldCharType="end"/>
        </w:r>
      </w:hyperlink>
    </w:p>
    <w:p w14:paraId="787E2B57" w14:textId="7FE3CF4E" w:rsidR="00D610A2" w:rsidRDefault="00D610A2">
      <w:pPr>
        <w:pStyle w:val="TOC2"/>
        <w:rPr>
          <w:rFonts w:asciiTheme="minorHAnsi" w:eastAsiaTheme="minorEastAsia" w:hAnsiTheme="minorHAnsi" w:cstheme="minorBidi"/>
          <w:kern w:val="2"/>
          <w:sz w:val="24"/>
          <w:szCs w:val="24"/>
          <w14:ligatures w14:val="standardContextual"/>
        </w:rPr>
      </w:pPr>
      <w:hyperlink w:anchor="_Toc187929306" w:history="1">
        <w:r w:rsidRPr="007269A9">
          <w:rPr>
            <w:rStyle w:val="Hyperlink"/>
          </w:rPr>
          <w:t>O.</w:t>
        </w:r>
        <w:r>
          <w:rPr>
            <w:rFonts w:asciiTheme="minorHAnsi" w:eastAsiaTheme="minorEastAsia" w:hAnsiTheme="minorHAnsi" w:cstheme="minorBidi"/>
            <w:kern w:val="2"/>
            <w:sz w:val="24"/>
            <w:szCs w:val="24"/>
            <w14:ligatures w14:val="standardContextual"/>
          </w:rPr>
          <w:tab/>
        </w:r>
        <w:r w:rsidRPr="007269A9">
          <w:rPr>
            <w:rStyle w:val="Hyperlink"/>
          </w:rPr>
          <w:t>EVALUATION COMMITTEE</w:t>
        </w:r>
        <w:r>
          <w:rPr>
            <w:webHidden/>
          </w:rPr>
          <w:tab/>
        </w:r>
        <w:r>
          <w:rPr>
            <w:webHidden/>
          </w:rPr>
          <w:fldChar w:fldCharType="begin"/>
        </w:r>
        <w:r>
          <w:rPr>
            <w:webHidden/>
          </w:rPr>
          <w:instrText xml:space="preserve"> PAGEREF _Toc187929306 \h </w:instrText>
        </w:r>
        <w:r>
          <w:rPr>
            <w:webHidden/>
          </w:rPr>
        </w:r>
        <w:r>
          <w:rPr>
            <w:webHidden/>
          </w:rPr>
          <w:fldChar w:fldCharType="separate"/>
        </w:r>
        <w:r>
          <w:rPr>
            <w:webHidden/>
          </w:rPr>
          <w:t>5</w:t>
        </w:r>
        <w:r>
          <w:rPr>
            <w:webHidden/>
          </w:rPr>
          <w:fldChar w:fldCharType="end"/>
        </w:r>
      </w:hyperlink>
    </w:p>
    <w:p w14:paraId="1B51A8CF" w14:textId="716C54D2" w:rsidR="00D610A2" w:rsidRDefault="00D610A2">
      <w:pPr>
        <w:pStyle w:val="TOC2"/>
        <w:rPr>
          <w:rFonts w:asciiTheme="minorHAnsi" w:eastAsiaTheme="minorEastAsia" w:hAnsiTheme="minorHAnsi" w:cstheme="minorBidi"/>
          <w:kern w:val="2"/>
          <w:sz w:val="24"/>
          <w:szCs w:val="24"/>
          <w14:ligatures w14:val="standardContextual"/>
        </w:rPr>
      </w:pPr>
      <w:hyperlink w:anchor="_Toc187929307" w:history="1">
        <w:r w:rsidRPr="007269A9">
          <w:rPr>
            <w:rStyle w:val="Hyperlink"/>
          </w:rPr>
          <w:t>P.</w:t>
        </w:r>
        <w:r>
          <w:rPr>
            <w:rFonts w:asciiTheme="minorHAnsi" w:eastAsiaTheme="minorEastAsia" w:hAnsiTheme="minorHAnsi" w:cstheme="minorBidi"/>
            <w:kern w:val="2"/>
            <w:sz w:val="24"/>
            <w:szCs w:val="24"/>
            <w14:ligatures w14:val="standardContextual"/>
          </w:rPr>
          <w:tab/>
        </w:r>
        <w:r w:rsidRPr="007269A9">
          <w:rPr>
            <w:rStyle w:val="Hyperlink"/>
          </w:rPr>
          <w:t>EVALUATION OF SOLICITATION RESPONSES</w:t>
        </w:r>
        <w:r>
          <w:rPr>
            <w:webHidden/>
          </w:rPr>
          <w:tab/>
        </w:r>
        <w:r>
          <w:rPr>
            <w:webHidden/>
          </w:rPr>
          <w:fldChar w:fldCharType="begin"/>
        </w:r>
        <w:r>
          <w:rPr>
            <w:webHidden/>
          </w:rPr>
          <w:instrText xml:space="preserve"> PAGEREF _Toc187929307 \h </w:instrText>
        </w:r>
        <w:r>
          <w:rPr>
            <w:webHidden/>
          </w:rPr>
        </w:r>
        <w:r>
          <w:rPr>
            <w:webHidden/>
          </w:rPr>
          <w:fldChar w:fldCharType="separate"/>
        </w:r>
        <w:r>
          <w:rPr>
            <w:webHidden/>
          </w:rPr>
          <w:t>5</w:t>
        </w:r>
        <w:r>
          <w:rPr>
            <w:webHidden/>
          </w:rPr>
          <w:fldChar w:fldCharType="end"/>
        </w:r>
      </w:hyperlink>
    </w:p>
    <w:p w14:paraId="26C5DEF3" w14:textId="620156F3" w:rsidR="00D610A2" w:rsidRDefault="00D610A2">
      <w:pPr>
        <w:pStyle w:val="TOC2"/>
        <w:rPr>
          <w:rFonts w:asciiTheme="minorHAnsi" w:eastAsiaTheme="minorEastAsia" w:hAnsiTheme="minorHAnsi" w:cstheme="minorBidi"/>
          <w:kern w:val="2"/>
          <w:sz w:val="24"/>
          <w:szCs w:val="24"/>
          <w14:ligatures w14:val="standardContextual"/>
        </w:rPr>
      </w:pPr>
      <w:hyperlink w:anchor="_Toc187929308" w:history="1">
        <w:r w:rsidRPr="007269A9">
          <w:rPr>
            <w:rStyle w:val="Hyperlink"/>
          </w:rPr>
          <w:t>Q.</w:t>
        </w:r>
        <w:r>
          <w:rPr>
            <w:rFonts w:asciiTheme="minorHAnsi" w:eastAsiaTheme="minorEastAsia" w:hAnsiTheme="minorHAnsi" w:cstheme="minorBidi"/>
            <w:kern w:val="2"/>
            <w:sz w:val="24"/>
            <w:szCs w:val="24"/>
            <w14:ligatures w14:val="standardContextual"/>
          </w:rPr>
          <w:tab/>
        </w:r>
        <w:r w:rsidRPr="007269A9">
          <w:rPr>
            <w:rStyle w:val="Hyperlink"/>
          </w:rPr>
          <w:t>BEST AND FINAL OFFER</w:t>
        </w:r>
        <w:r>
          <w:rPr>
            <w:webHidden/>
          </w:rPr>
          <w:tab/>
        </w:r>
        <w:r>
          <w:rPr>
            <w:webHidden/>
          </w:rPr>
          <w:fldChar w:fldCharType="begin"/>
        </w:r>
        <w:r>
          <w:rPr>
            <w:webHidden/>
          </w:rPr>
          <w:instrText xml:space="preserve"> PAGEREF _Toc187929308 \h </w:instrText>
        </w:r>
        <w:r>
          <w:rPr>
            <w:webHidden/>
          </w:rPr>
        </w:r>
        <w:r>
          <w:rPr>
            <w:webHidden/>
          </w:rPr>
          <w:fldChar w:fldCharType="separate"/>
        </w:r>
        <w:r>
          <w:rPr>
            <w:webHidden/>
          </w:rPr>
          <w:t>6</w:t>
        </w:r>
        <w:r>
          <w:rPr>
            <w:webHidden/>
          </w:rPr>
          <w:fldChar w:fldCharType="end"/>
        </w:r>
      </w:hyperlink>
    </w:p>
    <w:p w14:paraId="1006CA46" w14:textId="24FFC9CE" w:rsidR="00D610A2" w:rsidRDefault="00D610A2">
      <w:pPr>
        <w:pStyle w:val="TOC2"/>
        <w:rPr>
          <w:rFonts w:asciiTheme="minorHAnsi" w:eastAsiaTheme="minorEastAsia" w:hAnsiTheme="minorHAnsi" w:cstheme="minorBidi"/>
          <w:kern w:val="2"/>
          <w:sz w:val="24"/>
          <w:szCs w:val="24"/>
          <w14:ligatures w14:val="standardContextual"/>
        </w:rPr>
      </w:pPr>
      <w:hyperlink w:anchor="_Toc187929309" w:history="1">
        <w:r w:rsidRPr="007269A9">
          <w:rPr>
            <w:rStyle w:val="Hyperlink"/>
          </w:rPr>
          <w:t>R.</w:t>
        </w:r>
        <w:r>
          <w:rPr>
            <w:rFonts w:asciiTheme="minorHAnsi" w:eastAsiaTheme="minorEastAsia" w:hAnsiTheme="minorHAnsi" w:cstheme="minorBidi"/>
            <w:kern w:val="2"/>
            <w:sz w:val="24"/>
            <w:szCs w:val="24"/>
            <w14:ligatures w14:val="standardContextual"/>
          </w:rPr>
          <w:tab/>
        </w:r>
        <w:r w:rsidRPr="007269A9">
          <w:rPr>
            <w:rStyle w:val="Hyperlink"/>
          </w:rPr>
          <w:t>REFERENCE AND CREDIT CHECKS</w:t>
        </w:r>
        <w:r>
          <w:rPr>
            <w:webHidden/>
          </w:rPr>
          <w:tab/>
        </w:r>
        <w:r>
          <w:rPr>
            <w:webHidden/>
          </w:rPr>
          <w:fldChar w:fldCharType="begin"/>
        </w:r>
        <w:r>
          <w:rPr>
            <w:webHidden/>
          </w:rPr>
          <w:instrText xml:space="preserve"> PAGEREF _Toc187929309 \h </w:instrText>
        </w:r>
        <w:r>
          <w:rPr>
            <w:webHidden/>
          </w:rPr>
        </w:r>
        <w:r>
          <w:rPr>
            <w:webHidden/>
          </w:rPr>
          <w:fldChar w:fldCharType="separate"/>
        </w:r>
        <w:r>
          <w:rPr>
            <w:webHidden/>
          </w:rPr>
          <w:t>6</w:t>
        </w:r>
        <w:r>
          <w:rPr>
            <w:webHidden/>
          </w:rPr>
          <w:fldChar w:fldCharType="end"/>
        </w:r>
      </w:hyperlink>
    </w:p>
    <w:p w14:paraId="6F8AA988" w14:textId="41F9B888" w:rsidR="00D610A2" w:rsidRDefault="00D610A2">
      <w:pPr>
        <w:pStyle w:val="TOC2"/>
        <w:rPr>
          <w:rFonts w:asciiTheme="minorHAnsi" w:eastAsiaTheme="minorEastAsia" w:hAnsiTheme="minorHAnsi" w:cstheme="minorBidi"/>
          <w:kern w:val="2"/>
          <w:sz w:val="24"/>
          <w:szCs w:val="24"/>
          <w14:ligatures w14:val="standardContextual"/>
        </w:rPr>
      </w:pPr>
      <w:hyperlink w:anchor="_Toc187929310" w:history="1">
        <w:r w:rsidRPr="007269A9">
          <w:rPr>
            <w:rStyle w:val="Hyperlink"/>
          </w:rPr>
          <w:t>S.</w:t>
        </w:r>
        <w:r>
          <w:rPr>
            <w:rFonts w:asciiTheme="minorHAnsi" w:eastAsiaTheme="minorEastAsia" w:hAnsiTheme="minorHAnsi" w:cstheme="minorBidi"/>
            <w:kern w:val="2"/>
            <w:sz w:val="24"/>
            <w:szCs w:val="24"/>
            <w14:ligatures w14:val="standardContextual"/>
          </w:rPr>
          <w:tab/>
        </w:r>
        <w:r w:rsidRPr="007269A9">
          <w:rPr>
            <w:rStyle w:val="Hyperlink"/>
          </w:rPr>
          <w:t>AWARD</w:t>
        </w:r>
        <w:r>
          <w:rPr>
            <w:webHidden/>
          </w:rPr>
          <w:tab/>
        </w:r>
        <w:r>
          <w:rPr>
            <w:webHidden/>
          </w:rPr>
          <w:fldChar w:fldCharType="begin"/>
        </w:r>
        <w:r>
          <w:rPr>
            <w:webHidden/>
          </w:rPr>
          <w:instrText xml:space="preserve"> PAGEREF _Toc187929310 \h </w:instrText>
        </w:r>
        <w:r>
          <w:rPr>
            <w:webHidden/>
          </w:rPr>
        </w:r>
        <w:r>
          <w:rPr>
            <w:webHidden/>
          </w:rPr>
          <w:fldChar w:fldCharType="separate"/>
        </w:r>
        <w:r>
          <w:rPr>
            <w:webHidden/>
          </w:rPr>
          <w:t>6</w:t>
        </w:r>
        <w:r>
          <w:rPr>
            <w:webHidden/>
          </w:rPr>
          <w:fldChar w:fldCharType="end"/>
        </w:r>
      </w:hyperlink>
    </w:p>
    <w:p w14:paraId="3596B8E6" w14:textId="0A5A7471" w:rsidR="00D610A2" w:rsidRDefault="00D610A2">
      <w:pPr>
        <w:pStyle w:val="TOC2"/>
        <w:rPr>
          <w:rFonts w:asciiTheme="minorHAnsi" w:eastAsiaTheme="minorEastAsia" w:hAnsiTheme="minorHAnsi" w:cstheme="minorBidi"/>
          <w:kern w:val="2"/>
          <w:sz w:val="24"/>
          <w:szCs w:val="24"/>
          <w14:ligatures w14:val="standardContextual"/>
        </w:rPr>
      </w:pPr>
      <w:hyperlink w:anchor="_Toc187929311" w:history="1">
        <w:r w:rsidRPr="007269A9">
          <w:rPr>
            <w:rStyle w:val="Hyperlink"/>
          </w:rPr>
          <w:t>T.</w:t>
        </w:r>
        <w:r>
          <w:rPr>
            <w:rFonts w:asciiTheme="minorHAnsi" w:eastAsiaTheme="minorEastAsia" w:hAnsiTheme="minorHAnsi" w:cstheme="minorBidi"/>
            <w:kern w:val="2"/>
            <w:sz w:val="24"/>
            <w:szCs w:val="24"/>
            <w14:ligatures w14:val="standardContextual"/>
          </w:rPr>
          <w:tab/>
        </w:r>
        <w:r w:rsidRPr="007269A9">
          <w:rPr>
            <w:rStyle w:val="Hyperlink"/>
          </w:rPr>
          <w:t>LUMP SUM OR “ALL OR NONE” SOLICITATION RESPONSES</w:t>
        </w:r>
        <w:r>
          <w:rPr>
            <w:webHidden/>
          </w:rPr>
          <w:tab/>
        </w:r>
        <w:r>
          <w:rPr>
            <w:webHidden/>
          </w:rPr>
          <w:fldChar w:fldCharType="begin"/>
        </w:r>
        <w:r>
          <w:rPr>
            <w:webHidden/>
          </w:rPr>
          <w:instrText xml:space="preserve"> PAGEREF _Toc187929311 \h </w:instrText>
        </w:r>
        <w:r>
          <w:rPr>
            <w:webHidden/>
          </w:rPr>
        </w:r>
        <w:r>
          <w:rPr>
            <w:webHidden/>
          </w:rPr>
          <w:fldChar w:fldCharType="separate"/>
        </w:r>
        <w:r>
          <w:rPr>
            <w:webHidden/>
          </w:rPr>
          <w:t>6</w:t>
        </w:r>
        <w:r>
          <w:rPr>
            <w:webHidden/>
          </w:rPr>
          <w:fldChar w:fldCharType="end"/>
        </w:r>
      </w:hyperlink>
    </w:p>
    <w:p w14:paraId="72401802" w14:textId="0E0A9B4E" w:rsidR="00D610A2" w:rsidRDefault="00D610A2">
      <w:pPr>
        <w:pStyle w:val="TOC2"/>
        <w:rPr>
          <w:rFonts w:asciiTheme="minorHAnsi" w:eastAsiaTheme="minorEastAsia" w:hAnsiTheme="minorHAnsi" w:cstheme="minorBidi"/>
          <w:kern w:val="2"/>
          <w:sz w:val="24"/>
          <w:szCs w:val="24"/>
          <w14:ligatures w14:val="standardContextual"/>
        </w:rPr>
      </w:pPr>
      <w:hyperlink w:anchor="_Toc187929312" w:history="1">
        <w:r w:rsidRPr="007269A9">
          <w:rPr>
            <w:rStyle w:val="Hyperlink"/>
          </w:rPr>
          <w:t>U.</w:t>
        </w:r>
        <w:r>
          <w:rPr>
            <w:rFonts w:asciiTheme="minorHAnsi" w:eastAsiaTheme="minorEastAsia" w:hAnsiTheme="minorHAnsi" w:cstheme="minorBidi"/>
            <w:kern w:val="2"/>
            <w:sz w:val="24"/>
            <w:szCs w:val="24"/>
            <w14:ligatures w14:val="standardContextual"/>
          </w:rPr>
          <w:tab/>
        </w:r>
        <w:r w:rsidRPr="007269A9">
          <w:rPr>
            <w:rStyle w:val="Hyperlink"/>
          </w:rPr>
          <w:t>REJECTION OF SOLICITATION RESPONSES</w:t>
        </w:r>
        <w:r>
          <w:rPr>
            <w:webHidden/>
          </w:rPr>
          <w:tab/>
        </w:r>
        <w:r>
          <w:rPr>
            <w:webHidden/>
          </w:rPr>
          <w:fldChar w:fldCharType="begin"/>
        </w:r>
        <w:r>
          <w:rPr>
            <w:webHidden/>
          </w:rPr>
          <w:instrText xml:space="preserve"> PAGEREF _Toc187929312 \h </w:instrText>
        </w:r>
        <w:r>
          <w:rPr>
            <w:webHidden/>
          </w:rPr>
        </w:r>
        <w:r>
          <w:rPr>
            <w:webHidden/>
          </w:rPr>
          <w:fldChar w:fldCharType="separate"/>
        </w:r>
        <w:r>
          <w:rPr>
            <w:webHidden/>
          </w:rPr>
          <w:t>7</w:t>
        </w:r>
        <w:r>
          <w:rPr>
            <w:webHidden/>
          </w:rPr>
          <w:fldChar w:fldCharType="end"/>
        </w:r>
      </w:hyperlink>
    </w:p>
    <w:p w14:paraId="1FE5F75F" w14:textId="780F663F" w:rsidR="00D610A2" w:rsidRDefault="00D610A2">
      <w:pPr>
        <w:pStyle w:val="TOC2"/>
        <w:rPr>
          <w:rFonts w:asciiTheme="minorHAnsi" w:eastAsiaTheme="minorEastAsia" w:hAnsiTheme="minorHAnsi" w:cstheme="minorBidi"/>
          <w:kern w:val="2"/>
          <w:sz w:val="24"/>
          <w:szCs w:val="24"/>
          <w14:ligatures w14:val="standardContextual"/>
        </w:rPr>
      </w:pPr>
      <w:hyperlink w:anchor="_Toc187929313" w:history="1">
        <w:r w:rsidRPr="007269A9">
          <w:rPr>
            <w:rStyle w:val="Hyperlink"/>
          </w:rPr>
          <w:t>V.</w:t>
        </w:r>
        <w:r>
          <w:rPr>
            <w:rFonts w:asciiTheme="minorHAnsi" w:eastAsiaTheme="minorEastAsia" w:hAnsiTheme="minorHAnsi" w:cstheme="minorBidi"/>
            <w:kern w:val="2"/>
            <w:sz w:val="24"/>
            <w:szCs w:val="24"/>
            <w14:ligatures w14:val="standardContextual"/>
          </w:rPr>
          <w:tab/>
        </w:r>
        <w:r w:rsidRPr="007269A9">
          <w:rPr>
            <w:rStyle w:val="Hyperlink"/>
          </w:rPr>
          <w:t>PRICES &amp; COST CLARIFICATION</w:t>
        </w:r>
        <w:r>
          <w:rPr>
            <w:webHidden/>
          </w:rPr>
          <w:tab/>
        </w:r>
        <w:r>
          <w:rPr>
            <w:webHidden/>
          </w:rPr>
          <w:fldChar w:fldCharType="begin"/>
        </w:r>
        <w:r>
          <w:rPr>
            <w:webHidden/>
          </w:rPr>
          <w:instrText xml:space="preserve"> PAGEREF _Toc187929313 \h </w:instrText>
        </w:r>
        <w:r>
          <w:rPr>
            <w:webHidden/>
          </w:rPr>
        </w:r>
        <w:r>
          <w:rPr>
            <w:webHidden/>
          </w:rPr>
          <w:fldChar w:fldCharType="separate"/>
        </w:r>
        <w:r>
          <w:rPr>
            <w:webHidden/>
          </w:rPr>
          <w:t>7</w:t>
        </w:r>
        <w:r>
          <w:rPr>
            <w:webHidden/>
          </w:rPr>
          <w:fldChar w:fldCharType="end"/>
        </w:r>
      </w:hyperlink>
    </w:p>
    <w:p w14:paraId="544FA7B1" w14:textId="35F7A834" w:rsidR="00D610A2" w:rsidRDefault="00D610A2">
      <w:pPr>
        <w:pStyle w:val="TOC2"/>
        <w:rPr>
          <w:rFonts w:asciiTheme="minorHAnsi" w:eastAsiaTheme="minorEastAsia" w:hAnsiTheme="minorHAnsi" w:cstheme="minorBidi"/>
          <w:kern w:val="2"/>
          <w:sz w:val="24"/>
          <w:szCs w:val="24"/>
          <w14:ligatures w14:val="standardContextual"/>
        </w:rPr>
      </w:pPr>
      <w:hyperlink w:anchor="_Toc187929314" w:history="1">
        <w:r w:rsidRPr="007269A9">
          <w:rPr>
            <w:rStyle w:val="Hyperlink"/>
          </w:rPr>
          <w:t>W.</w:t>
        </w:r>
        <w:r>
          <w:rPr>
            <w:rFonts w:asciiTheme="minorHAnsi" w:eastAsiaTheme="minorEastAsia" w:hAnsiTheme="minorHAnsi" w:cstheme="minorBidi"/>
            <w:kern w:val="2"/>
            <w:sz w:val="24"/>
            <w:szCs w:val="24"/>
            <w14:ligatures w14:val="standardContextual"/>
          </w:rPr>
          <w:tab/>
        </w:r>
        <w:r w:rsidRPr="007269A9">
          <w:rPr>
            <w:rStyle w:val="Hyperlink"/>
          </w:rPr>
          <w:t>SPECIFICATIONS</w:t>
        </w:r>
        <w:r>
          <w:rPr>
            <w:webHidden/>
          </w:rPr>
          <w:tab/>
        </w:r>
        <w:r>
          <w:rPr>
            <w:webHidden/>
          </w:rPr>
          <w:fldChar w:fldCharType="begin"/>
        </w:r>
        <w:r>
          <w:rPr>
            <w:webHidden/>
          </w:rPr>
          <w:instrText xml:space="preserve"> PAGEREF _Toc187929314 \h </w:instrText>
        </w:r>
        <w:r>
          <w:rPr>
            <w:webHidden/>
          </w:rPr>
        </w:r>
        <w:r>
          <w:rPr>
            <w:webHidden/>
          </w:rPr>
          <w:fldChar w:fldCharType="separate"/>
        </w:r>
        <w:r>
          <w:rPr>
            <w:webHidden/>
          </w:rPr>
          <w:t>7</w:t>
        </w:r>
        <w:r>
          <w:rPr>
            <w:webHidden/>
          </w:rPr>
          <w:fldChar w:fldCharType="end"/>
        </w:r>
      </w:hyperlink>
    </w:p>
    <w:p w14:paraId="0EE10347" w14:textId="1DD62548" w:rsidR="00D610A2" w:rsidRDefault="00D610A2">
      <w:pPr>
        <w:pStyle w:val="TOC2"/>
        <w:rPr>
          <w:rFonts w:asciiTheme="minorHAnsi" w:eastAsiaTheme="minorEastAsia" w:hAnsiTheme="minorHAnsi" w:cstheme="minorBidi"/>
          <w:kern w:val="2"/>
          <w:sz w:val="24"/>
          <w:szCs w:val="24"/>
          <w14:ligatures w14:val="standardContextual"/>
        </w:rPr>
      </w:pPr>
      <w:hyperlink w:anchor="_Toc187929315" w:history="1">
        <w:r w:rsidRPr="007269A9">
          <w:rPr>
            <w:rStyle w:val="Hyperlink"/>
          </w:rPr>
          <w:t>X.</w:t>
        </w:r>
        <w:r>
          <w:rPr>
            <w:rFonts w:asciiTheme="minorHAnsi" w:eastAsiaTheme="minorEastAsia" w:hAnsiTheme="minorHAnsi" w:cstheme="minorBidi"/>
            <w:kern w:val="2"/>
            <w:sz w:val="24"/>
            <w:szCs w:val="24"/>
            <w14:ligatures w14:val="standardContextual"/>
          </w:rPr>
          <w:tab/>
        </w:r>
        <w:r w:rsidRPr="007269A9">
          <w:rPr>
            <w:rStyle w:val="Hyperlink"/>
          </w:rPr>
          <w:t>ALTERNATE/EQUIVALENT SOLICITATION RESPONSES</w:t>
        </w:r>
        <w:r>
          <w:rPr>
            <w:webHidden/>
          </w:rPr>
          <w:tab/>
        </w:r>
        <w:r>
          <w:rPr>
            <w:webHidden/>
          </w:rPr>
          <w:fldChar w:fldCharType="begin"/>
        </w:r>
        <w:r>
          <w:rPr>
            <w:webHidden/>
          </w:rPr>
          <w:instrText xml:space="preserve"> PAGEREF _Toc187929315 \h </w:instrText>
        </w:r>
        <w:r>
          <w:rPr>
            <w:webHidden/>
          </w:rPr>
        </w:r>
        <w:r>
          <w:rPr>
            <w:webHidden/>
          </w:rPr>
          <w:fldChar w:fldCharType="separate"/>
        </w:r>
        <w:r>
          <w:rPr>
            <w:webHidden/>
          </w:rPr>
          <w:t>7</w:t>
        </w:r>
        <w:r>
          <w:rPr>
            <w:webHidden/>
          </w:rPr>
          <w:fldChar w:fldCharType="end"/>
        </w:r>
      </w:hyperlink>
    </w:p>
    <w:p w14:paraId="69476354" w14:textId="121EFE31" w:rsidR="00D610A2" w:rsidRDefault="00D610A2">
      <w:pPr>
        <w:pStyle w:val="TOC2"/>
        <w:rPr>
          <w:rFonts w:asciiTheme="minorHAnsi" w:eastAsiaTheme="minorEastAsia" w:hAnsiTheme="minorHAnsi" w:cstheme="minorBidi"/>
          <w:kern w:val="2"/>
          <w:sz w:val="24"/>
          <w:szCs w:val="24"/>
          <w14:ligatures w14:val="standardContextual"/>
        </w:rPr>
      </w:pPr>
      <w:hyperlink w:anchor="_Toc187929316" w:history="1">
        <w:r w:rsidRPr="007269A9">
          <w:rPr>
            <w:rStyle w:val="Hyperlink"/>
          </w:rPr>
          <w:t>Y.</w:t>
        </w:r>
        <w:r>
          <w:rPr>
            <w:rFonts w:asciiTheme="minorHAnsi" w:eastAsiaTheme="minorEastAsia" w:hAnsiTheme="minorHAnsi" w:cstheme="minorBidi"/>
            <w:kern w:val="2"/>
            <w:sz w:val="24"/>
            <w:szCs w:val="24"/>
            <w14:ligatures w14:val="standardContextual"/>
          </w:rPr>
          <w:tab/>
        </w:r>
        <w:r w:rsidRPr="007269A9">
          <w:rPr>
            <w:rStyle w:val="Hyperlink"/>
          </w:rPr>
          <w:t>SOLICITATION TABULATIONS</w:t>
        </w:r>
        <w:r>
          <w:rPr>
            <w:webHidden/>
          </w:rPr>
          <w:tab/>
        </w:r>
        <w:r>
          <w:rPr>
            <w:webHidden/>
          </w:rPr>
          <w:fldChar w:fldCharType="begin"/>
        </w:r>
        <w:r>
          <w:rPr>
            <w:webHidden/>
          </w:rPr>
          <w:instrText xml:space="preserve"> PAGEREF _Toc187929316 \h </w:instrText>
        </w:r>
        <w:r>
          <w:rPr>
            <w:webHidden/>
          </w:rPr>
        </w:r>
        <w:r>
          <w:rPr>
            <w:webHidden/>
          </w:rPr>
          <w:fldChar w:fldCharType="separate"/>
        </w:r>
        <w:r>
          <w:rPr>
            <w:webHidden/>
          </w:rPr>
          <w:t>7</w:t>
        </w:r>
        <w:r>
          <w:rPr>
            <w:webHidden/>
          </w:rPr>
          <w:fldChar w:fldCharType="end"/>
        </w:r>
      </w:hyperlink>
    </w:p>
    <w:p w14:paraId="72BA719E" w14:textId="77507E1F"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317" w:history="1">
        <w:r w:rsidRPr="007269A9">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7269A9">
          <w:rPr>
            <w:rStyle w:val="Hyperlink"/>
            <w:noProof/>
          </w:rPr>
          <w:t>TERMS AND CONDITIONS</w:t>
        </w:r>
        <w:r>
          <w:rPr>
            <w:noProof/>
            <w:webHidden/>
          </w:rPr>
          <w:tab/>
        </w:r>
        <w:r>
          <w:rPr>
            <w:noProof/>
            <w:webHidden/>
          </w:rPr>
          <w:fldChar w:fldCharType="begin"/>
        </w:r>
        <w:r>
          <w:rPr>
            <w:noProof/>
            <w:webHidden/>
          </w:rPr>
          <w:instrText xml:space="preserve"> PAGEREF _Toc187929317 \h </w:instrText>
        </w:r>
        <w:r>
          <w:rPr>
            <w:noProof/>
            <w:webHidden/>
          </w:rPr>
        </w:r>
        <w:r>
          <w:rPr>
            <w:noProof/>
            <w:webHidden/>
          </w:rPr>
          <w:fldChar w:fldCharType="separate"/>
        </w:r>
        <w:r>
          <w:rPr>
            <w:noProof/>
            <w:webHidden/>
          </w:rPr>
          <w:t>8</w:t>
        </w:r>
        <w:r>
          <w:rPr>
            <w:noProof/>
            <w:webHidden/>
          </w:rPr>
          <w:fldChar w:fldCharType="end"/>
        </w:r>
      </w:hyperlink>
    </w:p>
    <w:p w14:paraId="75A5AE03" w14:textId="68346EC0" w:rsidR="00D610A2" w:rsidRDefault="00D610A2">
      <w:pPr>
        <w:pStyle w:val="TOC2"/>
        <w:rPr>
          <w:rFonts w:asciiTheme="minorHAnsi" w:eastAsiaTheme="minorEastAsia" w:hAnsiTheme="minorHAnsi" w:cstheme="minorBidi"/>
          <w:kern w:val="2"/>
          <w:sz w:val="24"/>
          <w:szCs w:val="24"/>
          <w14:ligatures w14:val="standardContextual"/>
        </w:rPr>
      </w:pPr>
      <w:hyperlink w:anchor="_Toc187929318" w:history="1">
        <w:r w:rsidRPr="007269A9">
          <w:rPr>
            <w:rStyle w:val="Hyperlink"/>
          </w:rPr>
          <w:t>A.</w:t>
        </w:r>
        <w:r>
          <w:rPr>
            <w:rFonts w:asciiTheme="minorHAnsi" w:eastAsiaTheme="minorEastAsia" w:hAnsiTheme="minorHAnsi" w:cstheme="minorBidi"/>
            <w:kern w:val="2"/>
            <w:sz w:val="24"/>
            <w:szCs w:val="24"/>
            <w14:ligatures w14:val="standardContextual"/>
          </w:rPr>
          <w:tab/>
        </w:r>
        <w:r w:rsidRPr="007269A9">
          <w:rPr>
            <w:rStyle w:val="Hyperlink"/>
          </w:rPr>
          <w:t>GENERAL</w:t>
        </w:r>
        <w:r>
          <w:rPr>
            <w:webHidden/>
          </w:rPr>
          <w:tab/>
        </w:r>
        <w:r>
          <w:rPr>
            <w:webHidden/>
          </w:rPr>
          <w:fldChar w:fldCharType="begin"/>
        </w:r>
        <w:r>
          <w:rPr>
            <w:webHidden/>
          </w:rPr>
          <w:instrText xml:space="preserve"> PAGEREF _Toc187929318 \h </w:instrText>
        </w:r>
        <w:r>
          <w:rPr>
            <w:webHidden/>
          </w:rPr>
        </w:r>
        <w:r>
          <w:rPr>
            <w:webHidden/>
          </w:rPr>
          <w:fldChar w:fldCharType="separate"/>
        </w:r>
        <w:r>
          <w:rPr>
            <w:webHidden/>
          </w:rPr>
          <w:t>8</w:t>
        </w:r>
        <w:r>
          <w:rPr>
            <w:webHidden/>
          </w:rPr>
          <w:fldChar w:fldCharType="end"/>
        </w:r>
      </w:hyperlink>
    </w:p>
    <w:p w14:paraId="70118D6B" w14:textId="30A0F6AB" w:rsidR="00D610A2" w:rsidRDefault="00D610A2">
      <w:pPr>
        <w:pStyle w:val="TOC2"/>
        <w:rPr>
          <w:rFonts w:asciiTheme="minorHAnsi" w:eastAsiaTheme="minorEastAsia" w:hAnsiTheme="minorHAnsi" w:cstheme="minorBidi"/>
          <w:kern w:val="2"/>
          <w:sz w:val="24"/>
          <w:szCs w:val="24"/>
          <w14:ligatures w14:val="standardContextual"/>
        </w:rPr>
      </w:pPr>
      <w:hyperlink w:anchor="_Toc187929319" w:history="1">
        <w:r w:rsidRPr="007269A9">
          <w:rPr>
            <w:rStyle w:val="Hyperlink"/>
          </w:rPr>
          <w:t>B.</w:t>
        </w:r>
        <w:r>
          <w:rPr>
            <w:rFonts w:asciiTheme="minorHAnsi" w:eastAsiaTheme="minorEastAsia" w:hAnsiTheme="minorHAnsi" w:cstheme="minorBidi"/>
            <w:kern w:val="2"/>
            <w:sz w:val="24"/>
            <w:szCs w:val="24"/>
            <w14:ligatures w14:val="standardContextual"/>
          </w:rPr>
          <w:tab/>
        </w:r>
        <w:r w:rsidRPr="007269A9">
          <w:rPr>
            <w:rStyle w:val="Hyperlink"/>
          </w:rPr>
          <w:t>NOTIFICATION</w:t>
        </w:r>
        <w:r>
          <w:rPr>
            <w:webHidden/>
          </w:rPr>
          <w:tab/>
        </w:r>
        <w:r>
          <w:rPr>
            <w:webHidden/>
          </w:rPr>
          <w:fldChar w:fldCharType="begin"/>
        </w:r>
        <w:r>
          <w:rPr>
            <w:webHidden/>
          </w:rPr>
          <w:instrText xml:space="preserve"> PAGEREF _Toc187929319 \h </w:instrText>
        </w:r>
        <w:r>
          <w:rPr>
            <w:webHidden/>
          </w:rPr>
        </w:r>
        <w:r>
          <w:rPr>
            <w:webHidden/>
          </w:rPr>
          <w:fldChar w:fldCharType="separate"/>
        </w:r>
        <w:r>
          <w:rPr>
            <w:webHidden/>
          </w:rPr>
          <w:t>9</w:t>
        </w:r>
        <w:r>
          <w:rPr>
            <w:webHidden/>
          </w:rPr>
          <w:fldChar w:fldCharType="end"/>
        </w:r>
      </w:hyperlink>
    </w:p>
    <w:p w14:paraId="6C6B241A" w14:textId="7260E611" w:rsidR="00D610A2" w:rsidRDefault="00D610A2">
      <w:pPr>
        <w:pStyle w:val="TOC2"/>
        <w:rPr>
          <w:rFonts w:asciiTheme="minorHAnsi" w:eastAsiaTheme="minorEastAsia" w:hAnsiTheme="minorHAnsi" w:cstheme="minorBidi"/>
          <w:kern w:val="2"/>
          <w:sz w:val="24"/>
          <w:szCs w:val="24"/>
          <w14:ligatures w14:val="standardContextual"/>
        </w:rPr>
      </w:pPr>
      <w:hyperlink w:anchor="_Toc187929320" w:history="1">
        <w:r w:rsidRPr="007269A9">
          <w:rPr>
            <w:rStyle w:val="Hyperlink"/>
          </w:rPr>
          <w:t>C.</w:t>
        </w:r>
        <w:r>
          <w:rPr>
            <w:rFonts w:asciiTheme="minorHAnsi" w:eastAsiaTheme="minorEastAsia" w:hAnsiTheme="minorHAnsi" w:cstheme="minorBidi"/>
            <w:kern w:val="2"/>
            <w:sz w:val="24"/>
            <w:szCs w:val="24"/>
            <w14:ligatures w14:val="standardContextual"/>
          </w:rPr>
          <w:tab/>
        </w:r>
        <w:r w:rsidRPr="007269A9">
          <w:rPr>
            <w:rStyle w:val="Hyperlink"/>
          </w:rPr>
          <w:t>BUYER’S REPRESENTATIVE</w:t>
        </w:r>
        <w:r>
          <w:rPr>
            <w:webHidden/>
          </w:rPr>
          <w:tab/>
        </w:r>
        <w:r>
          <w:rPr>
            <w:webHidden/>
          </w:rPr>
          <w:fldChar w:fldCharType="begin"/>
        </w:r>
        <w:r>
          <w:rPr>
            <w:webHidden/>
          </w:rPr>
          <w:instrText xml:space="preserve"> PAGEREF _Toc187929320 \h </w:instrText>
        </w:r>
        <w:r>
          <w:rPr>
            <w:webHidden/>
          </w:rPr>
        </w:r>
        <w:r>
          <w:rPr>
            <w:webHidden/>
          </w:rPr>
          <w:fldChar w:fldCharType="separate"/>
        </w:r>
        <w:r>
          <w:rPr>
            <w:webHidden/>
          </w:rPr>
          <w:t>9</w:t>
        </w:r>
        <w:r>
          <w:rPr>
            <w:webHidden/>
          </w:rPr>
          <w:fldChar w:fldCharType="end"/>
        </w:r>
      </w:hyperlink>
    </w:p>
    <w:p w14:paraId="6554D861" w14:textId="15237A18" w:rsidR="00D610A2" w:rsidRDefault="00D610A2">
      <w:pPr>
        <w:pStyle w:val="TOC2"/>
        <w:rPr>
          <w:rFonts w:asciiTheme="minorHAnsi" w:eastAsiaTheme="minorEastAsia" w:hAnsiTheme="minorHAnsi" w:cstheme="minorBidi"/>
          <w:kern w:val="2"/>
          <w:sz w:val="24"/>
          <w:szCs w:val="24"/>
          <w14:ligatures w14:val="standardContextual"/>
        </w:rPr>
      </w:pPr>
      <w:hyperlink w:anchor="_Toc187929321" w:history="1">
        <w:r w:rsidRPr="007269A9">
          <w:rPr>
            <w:rStyle w:val="Hyperlink"/>
          </w:rPr>
          <w:t>D.</w:t>
        </w:r>
        <w:r>
          <w:rPr>
            <w:rFonts w:asciiTheme="minorHAnsi" w:eastAsiaTheme="minorEastAsia" w:hAnsiTheme="minorHAnsi" w:cstheme="minorBidi"/>
            <w:kern w:val="2"/>
            <w:sz w:val="24"/>
            <w:szCs w:val="24"/>
            <w14:ligatures w14:val="standardContextual"/>
          </w:rPr>
          <w:tab/>
        </w:r>
        <w:r w:rsidRPr="007269A9">
          <w:rPr>
            <w:rStyle w:val="Hyperlink"/>
          </w:rPr>
          <w:t>GOVERNING LAW (Nonnegotiable)</w:t>
        </w:r>
        <w:r>
          <w:rPr>
            <w:webHidden/>
          </w:rPr>
          <w:tab/>
        </w:r>
        <w:r>
          <w:rPr>
            <w:webHidden/>
          </w:rPr>
          <w:fldChar w:fldCharType="begin"/>
        </w:r>
        <w:r>
          <w:rPr>
            <w:webHidden/>
          </w:rPr>
          <w:instrText xml:space="preserve"> PAGEREF _Toc187929321 \h </w:instrText>
        </w:r>
        <w:r>
          <w:rPr>
            <w:webHidden/>
          </w:rPr>
        </w:r>
        <w:r>
          <w:rPr>
            <w:webHidden/>
          </w:rPr>
          <w:fldChar w:fldCharType="separate"/>
        </w:r>
        <w:r>
          <w:rPr>
            <w:webHidden/>
          </w:rPr>
          <w:t>9</w:t>
        </w:r>
        <w:r>
          <w:rPr>
            <w:webHidden/>
          </w:rPr>
          <w:fldChar w:fldCharType="end"/>
        </w:r>
      </w:hyperlink>
    </w:p>
    <w:p w14:paraId="02FDE07A" w14:textId="23C03A0C" w:rsidR="00D610A2" w:rsidRDefault="00D610A2">
      <w:pPr>
        <w:pStyle w:val="TOC2"/>
        <w:rPr>
          <w:rFonts w:asciiTheme="minorHAnsi" w:eastAsiaTheme="minorEastAsia" w:hAnsiTheme="minorHAnsi" w:cstheme="minorBidi"/>
          <w:kern w:val="2"/>
          <w:sz w:val="24"/>
          <w:szCs w:val="24"/>
          <w14:ligatures w14:val="standardContextual"/>
        </w:rPr>
      </w:pPr>
      <w:hyperlink w:anchor="_Toc187929322" w:history="1">
        <w:r w:rsidRPr="007269A9">
          <w:rPr>
            <w:rStyle w:val="Hyperlink"/>
          </w:rPr>
          <w:t>E.</w:t>
        </w:r>
        <w:r>
          <w:rPr>
            <w:rFonts w:asciiTheme="minorHAnsi" w:eastAsiaTheme="minorEastAsia" w:hAnsiTheme="minorHAnsi" w:cstheme="minorBidi"/>
            <w:kern w:val="2"/>
            <w:sz w:val="24"/>
            <w:szCs w:val="24"/>
            <w14:ligatures w14:val="standardContextual"/>
          </w:rPr>
          <w:tab/>
        </w:r>
        <w:r w:rsidRPr="007269A9">
          <w:rPr>
            <w:rStyle w:val="Hyperlink"/>
          </w:rPr>
          <w:t>AMENDMENT</w:t>
        </w:r>
        <w:r>
          <w:rPr>
            <w:webHidden/>
          </w:rPr>
          <w:tab/>
        </w:r>
        <w:r>
          <w:rPr>
            <w:webHidden/>
          </w:rPr>
          <w:fldChar w:fldCharType="begin"/>
        </w:r>
        <w:r>
          <w:rPr>
            <w:webHidden/>
          </w:rPr>
          <w:instrText xml:space="preserve"> PAGEREF _Toc187929322 \h </w:instrText>
        </w:r>
        <w:r>
          <w:rPr>
            <w:webHidden/>
          </w:rPr>
        </w:r>
        <w:r>
          <w:rPr>
            <w:webHidden/>
          </w:rPr>
          <w:fldChar w:fldCharType="separate"/>
        </w:r>
        <w:r>
          <w:rPr>
            <w:webHidden/>
          </w:rPr>
          <w:t>9</w:t>
        </w:r>
        <w:r>
          <w:rPr>
            <w:webHidden/>
          </w:rPr>
          <w:fldChar w:fldCharType="end"/>
        </w:r>
      </w:hyperlink>
    </w:p>
    <w:p w14:paraId="609956A0" w14:textId="45AAEC65" w:rsidR="00D610A2" w:rsidRDefault="00D610A2">
      <w:pPr>
        <w:pStyle w:val="TOC2"/>
        <w:rPr>
          <w:rFonts w:asciiTheme="minorHAnsi" w:eastAsiaTheme="minorEastAsia" w:hAnsiTheme="minorHAnsi" w:cstheme="minorBidi"/>
          <w:kern w:val="2"/>
          <w:sz w:val="24"/>
          <w:szCs w:val="24"/>
          <w14:ligatures w14:val="standardContextual"/>
        </w:rPr>
      </w:pPr>
      <w:hyperlink w:anchor="_Toc187929323" w:history="1">
        <w:r w:rsidRPr="007269A9">
          <w:rPr>
            <w:rStyle w:val="Hyperlink"/>
          </w:rPr>
          <w:t>F.</w:t>
        </w:r>
        <w:r>
          <w:rPr>
            <w:rFonts w:asciiTheme="minorHAnsi" w:eastAsiaTheme="minorEastAsia" w:hAnsiTheme="minorHAnsi" w:cstheme="minorBidi"/>
            <w:kern w:val="2"/>
            <w:sz w:val="24"/>
            <w:szCs w:val="24"/>
            <w14:ligatures w14:val="standardContextual"/>
          </w:rPr>
          <w:tab/>
        </w:r>
        <w:r w:rsidRPr="007269A9">
          <w:rPr>
            <w:rStyle w:val="Hyperlink"/>
          </w:rPr>
          <w:t>CHANGE ORDERS OR SUBSTITUTIONS</w:t>
        </w:r>
        <w:r>
          <w:rPr>
            <w:webHidden/>
          </w:rPr>
          <w:tab/>
        </w:r>
        <w:r>
          <w:rPr>
            <w:webHidden/>
          </w:rPr>
          <w:fldChar w:fldCharType="begin"/>
        </w:r>
        <w:r>
          <w:rPr>
            <w:webHidden/>
          </w:rPr>
          <w:instrText xml:space="preserve"> PAGEREF _Toc187929323 \h </w:instrText>
        </w:r>
        <w:r>
          <w:rPr>
            <w:webHidden/>
          </w:rPr>
        </w:r>
        <w:r>
          <w:rPr>
            <w:webHidden/>
          </w:rPr>
          <w:fldChar w:fldCharType="separate"/>
        </w:r>
        <w:r>
          <w:rPr>
            <w:webHidden/>
          </w:rPr>
          <w:t>9</w:t>
        </w:r>
        <w:r>
          <w:rPr>
            <w:webHidden/>
          </w:rPr>
          <w:fldChar w:fldCharType="end"/>
        </w:r>
      </w:hyperlink>
    </w:p>
    <w:p w14:paraId="759D1BB4" w14:textId="1906C509" w:rsidR="00D610A2" w:rsidRDefault="00D610A2">
      <w:pPr>
        <w:pStyle w:val="TOC2"/>
        <w:rPr>
          <w:rFonts w:asciiTheme="minorHAnsi" w:eastAsiaTheme="minorEastAsia" w:hAnsiTheme="minorHAnsi" w:cstheme="minorBidi"/>
          <w:kern w:val="2"/>
          <w:sz w:val="24"/>
          <w:szCs w:val="24"/>
          <w14:ligatures w14:val="standardContextual"/>
        </w:rPr>
      </w:pPr>
      <w:hyperlink w:anchor="_Toc187929324" w:history="1">
        <w:r w:rsidRPr="007269A9">
          <w:rPr>
            <w:rStyle w:val="Hyperlink"/>
          </w:rPr>
          <w:t>G.</w:t>
        </w:r>
        <w:r>
          <w:rPr>
            <w:rFonts w:asciiTheme="minorHAnsi" w:eastAsiaTheme="minorEastAsia" w:hAnsiTheme="minorHAnsi" w:cstheme="minorBidi"/>
            <w:kern w:val="2"/>
            <w:sz w:val="24"/>
            <w:szCs w:val="24"/>
            <w14:ligatures w14:val="standardContextual"/>
          </w:rPr>
          <w:tab/>
        </w:r>
        <w:r w:rsidRPr="007269A9">
          <w:rPr>
            <w:rStyle w:val="Hyperlink"/>
          </w:rPr>
          <w:t>RECORD OF VENDOR PERFORMANCE</w:t>
        </w:r>
        <w:r>
          <w:rPr>
            <w:webHidden/>
          </w:rPr>
          <w:tab/>
        </w:r>
        <w:r>
          <w:rPr>
            <w:webHidden/>
          </w:rPr>
          <w:fldChar w:fldCharType="begin"/>
        </w:r>
        <w:r>
          <w:rPr>
            <w:webHidden/>
          </w:rPr>
          <w:instrText xml:space="preserve"> PAGEREF _Toc187929324 \h </w:instrText>
        </w:r>
        <w:r>
          <w:rPr>
            <w:webHidden/>
          </w:rPr>
        </w:r>
        <w:r>
          <w:rPr>
            <w:webHidden/>
          </w:rPr>
          <w:fldChar w:fldCharType="separate"/>
        </w:r>
        <w:r>
          <w:rPr>
            <w:webHidden/>
          </w:rPr>
          <w:t>10</w:t>
        </w:r>
        <w:r>
          <w:rPr>
            <w:webHidden/>
          </w:rPr>
          <w:fldChar w:fldCharType="end"/>
        </w:r>
      </w:hyperlink>
    </w:p>
    <w:p w14:paraId="273CC898" w14:textId="432FF0AA" w:rsidR="00D610A2" w:rsidRDefault="00D610A2">
      <w:pPr>
        <w:pStyle w:val="TOC2"/>
        <w:rPr>
          <w:rFonts w:asciiTheme="minorHAnsi" w:eastAsiaTheme="minorEastAsia" w:hAnsiTheme="minorHAnsi" w:cstheme="minorBidi"/>
          <w:kern w:val="2"/>
          <w:sz w:val="24"/>
          <w:szCs w:val="24"/>
          <w14:ligatures w14:val="standardContextual"/>
        </w:rPr>
      </w:pPr>
      <w:hyperlink w:anchor="_Toc187929325" w:history="1">
        <w:r w:rsidRPr="007269A9">
          <w:rPr>
            <w:rStyle w:val="Hyperlink"/>
          </w:rPr>
          <w:t>H.</w:t>
        </w:r>
        <w:r>
          <w:rPr>
            <w:rFonts w:asciiTheme="minorHAnsi" w:eastAsiaTheme="minorEastAsia" w:hAnsiTheme="minorHAnsi" w:cstheme="minorBidi"/>
            <w:kern w:val="2"/>
            <w:sz w:val="24"/>
            <w:szCs w:val="24"/>
            <w14:ligatures w14:val="standardContextual"/>
          </w:rPr>
          <w:tab/>
        </w:r>
        <w:r w:rsidRPr="007269A9">
          <w:rPr>
            <w:rStyle w:val="Hyperlink"/>
          </w:rPr>
          <w:t>NOTICE OF POTENTIAL VENDOR BREACH</w:t>
        </w:r>
        <w:r>
          <w:rPr>
            <w:webHidden/>
          </w:rPr>
          <w:tab/>
        </w:r>
        <w:r>
          <w:rPr>
            <w:webHidden/>
          </w:rPr>
          <w:fldChar w:fldCharType="begin"/>
        </w:r>
        <w:r>
          <w:rPr>
            <w:webHidden/>
          </w:rPr>
          <w:instrText xml:space="preserve"> PAGEREF _Toc187929325 \h </w:instrText>
        </w:r>
        <w:r>
          <w:rPr>
            <w:webHidden/>
          </w:rPr>
        </w:r>
        <w:r>
          <w:rPr>
            <w:webHidden/>
          </w:rPr>
          <w:fldChar w:fldCharType="separate"/>
        </w:r>
        <w:r>
          <w:rPr>
            <w:webHidden/>
          </w:rPr>
          <w:t>10</w:t>
        </w:r>
        <w:r>
          <w:rPr>
            <w:webHidden/>
          </w:rPr>
          <w:fldChar w:fldCharType="end"/>
        </w:r>
      </w:hyperlink>
    </w:p>
    <w:p w14:paraId="61E840F7" w14:textId="484A1D1A" w:rsidR="00D610A2" w:rsidRDefault="00D610A2">
      <w:pPr>
        <w:pStyle w:val="TOC2"/>
        <w:rPr>
          <w:rFonts w:asciiTheme="minorHAnsi" w:eastAsiaTheme="minorEastAsia" w:hAnsiTheme="minorHAnsi" w:cstheme="minorBidi"/>
          <w:kern w:val="2"/>
          <w:sz w:val="24"/>
          <w:szCs w:val="24"/>
          <w14:ligatures w14:val="standardContextual"/>
        </w:rPr>
      </w:pPr>
      <w:hyperlink w:anchor="_Toc187929326" w:history="1">
        <w:r w:rsidRPr="007269A9">
          <w:rPr>
            <w:rStyle w:val="Hyperlink"/>
          </w:rPr>
          <w:t>I.</w:t>
        </w:r>
        <w:r>
          <w:rPr>
            <w:rFonts w:asciiTheme="minorHAnsi" w:eastAsiaTheme="minorEastAsia" w:hAnsiTheme="minorHAnsi" w:cstheme="minorBidi"/>
            <w:kern w:val="2"/>
            <w:sz w:val="24"/>
            <w:szCs w:val="24"/>
            <w14:ligatures w14:val="standardContextual"/>
          </w:rPr>
          <w:tab/>
        </w:r>
        <w:r w:rsidRPr="007269A9">
          <w:rPr>
            <w:rStyle w:val="Hyperlink"/>
          </w:rPr>
          <w:t>BREACH</w:t>
        </w:r>
        <w:r>
          <w:rPr>
            <w:webHidden/>
          </w:rPr>
          <w:tab/>
        </w:r>
        <w:r>
          <w:rPr>
            <w:webHidden/>
          </w:rPr>
          <w:fldChar w:fldCharType="begin"/>
        </w:r>
        <w:r>
          <w:rPr>
            <w:webHidden/>
          </w:rPr>
          <w:instrText xml:space="preserve"> PAGEREF _Toc187929326 \h </w:instrText>
        </w:r>
        <w:r>
          <w:rPr>
            <w:webHidden/>
          </w:rPr>
        </w:r>
        <w:r>
          <w:rPr>
            <w:webHidden/>
          </w:rPr>
          <w:fldChar w:fldCharType="separate"/>
        </w:r>
        <w:r>
          <w:rPr>
            <w:webHidden/>
          </w:rPr>
          <w:t>10</w:t>
        </w:r>
        <w:r>
          <w:rPr>
            <w:webHidden/>
          </w:rPr>
          <w:fldChar w:fldCharType="end"/>
        </w:r>
      </w:hyperlink>
    </w:p>
    <w:p w14:paraId="26112417" w14:textId="7B9BB69E" w:rsidR="00D610A2" w:rsidRDefault="00D610A2">
      <w:pPr>
        <w:pStyle w:val="TOC2"/>
        <w:rPr>
          <w:rFonts w:asciiTheme="minorHAnsi" w:eastAsiaTheme="minorEastAsia" w:hAnsiTheme="minorHAnsi" w:cstheme="minorBidi"/>
          <w:kern w:val="2"/>
          <w:sz w:val="24"/>
          <w:szCs w:val="24"/>
          <w14:ligatures w14:val="standardContextual"/>
        </w:rPr>
      </w:pPr>
      <w:hyperlink w:anchor="_Toc187929327" w:history="1">
        <w:r w:rsidRPr="007269A9">
          <w:rPr>
            <w:rStyle w:val="Hyperlink"/>
          </w:rPr>
          <w:t>J.</w:t>
        </w:r>
        <w:r>
          <w:rPr>
            <w:rFonts w:asciiTheme="minorHAnsi" w:eastAsiaTheme="minorEastAsia" w:hAnsiTheme="minorHAnsi" w:cstheme="minorBidi"/>
            <w:kern w:val="2"/>
            <w:sz w:val="24"/>
            <w:szCs w:val="24"/>
            <w14:ligatures w14:val="standardContextual"/>
          </w:rPr>
          <w:tab/>
        </w:r>
        <w:r w:rsidRPr="007269A9">
          <w:rPr>
            <w:rStyle w:val="Hyperlink"/>
          </w:rPr>
          <w:t>NON-WAIVER OF BREACH</w:t>
        </w:r>
        <w:r>
          <w:rPr>
            <w:webHidden/>
          </w:rPr>
          <w:tab/>
        </w:r>
        <w:r>
          <w:rPr>
            <w:webHidden/>
          </w:rPr>
          <w:fldChar w:fldCharType="begin"/>
        </w:r>
        <w:r>
          <w:rPr>
            <w:webHidden/>
          </w:rPr>
          <w:instrText xml:space="preserve"> PAGEREF _Toc187929327 \h </w:instrText>
        </w:r>
        <w:r>
          <w:rPr>
            <w:webHidden/>
          </w:rPr>
        </w:r>
        <w:r>
          <w:rPr>
            <w:webHidden/>
          </w:rPr>
          <w:fldChar w:fldCharType="separate"/>
        </w:r>
        <w:r>
          <w:rPr>
            <w:webHidden/>
          </w:rPr>
          <w:t>10</w:t>
        </w:r>
        <w:r>
          <w:rPr>
            <w:webHidden/>
          </w:rPr>
          <w:fldChar w:fldCharType="end"/>
        </w:r>
      </w:hyperlink>
    </w:p>
    <w:p w14:paraId="7AA25075" w14:textId="55D5DEB9" w:rsidR="00D610A2" w:rsidRDefault="00D610A2">
      <w:pPr>
        <w:pStyle w:val="TOC2"/>
        <w:rPr>
          <w:rFonts w:asciiTheme="minorHAnsi" w:eastAsiaTheme="minorEastAsia" w:hAnsiTheme="minorHAnsi" w:cstheme="minorBidi"/>
          <w:kern w:val="2"/>
          <w:sz w:val="24"/>
          <w:szCs w:val="24"/>
          <w14:ligatures w14:val="standardContextual"/>
        </w:rPr>
      </w:pPr>
      <w:hyperlink w:anchor="_Toc187929328" w:history="1">
        <w:r w:rsidRPr="007269A9">
          <w:rPr>
            <w:rStyle w:val="Hyperlink"/>
          </w:rPr>
          <w:t>K.</w:t>
        </w:r>
        <w:r>
          <w:rPr>
            <w:rFonts w:asciiTheme="minorHAnsi" w:eastAsiaTheme="minorEastAsia" w:hAnsiTheme="minorHAnsi" w:cstheme="minorBidi"/>
            <w:kern w:val="2"/>
            <w:sz w:val="24"/>
            <w:szCs w:val="24"/>
            <w14:ligatures w14:val="standardContextual"/>
          </w:rPr>
          <w:tab/>
        </w:r>
        <w:r w:rsidRPr="007269A9">
          <w:rPr>
            <w:rStyle w:val="Hyperlink"/>
          </w:rPr>
          <w:t>SEVERABILITY</w:t>
        </w:r>
        <w:r>
          <w:rPr>
            <w:webHidden/>
          </w:rPr>
          <w:tab/>
        </w:r>
        <w:r>
          <w:rPr>
            <w:webHidden/>
          </w:rPr>
          <w:fldChar w:fldCharType="begin"/>
        </w:r>
        <w:r>
          <w:rPr>
            <w:webHidden/>
          </w:rPr>
          <w:instrText xml:space="preserve"> PAGEREF _Toc187929328 \h </w:instrText>
        </w:r>
        <w:r>
          <w:rPr>
            <w:webHidden/>
          </w:rPr>
        </w:r>
        <w:r>
          <w:rPr>
            <w:webHidden/>
          </w:rPr>
          <w:fldChar w:fldCharType="separate"/>
        </w:r>
        <w:r>
          <w:rPr>
            <w:webHidden/>
          </w:rPr>
          <w:t>10</w:t>
        </w:r>
        <w:r>
          <w:rPr>
            <w:webHidden/>
          </w:rPr>
          <w:fldChar w:fldCharType="end"/>
        </w:r>
      </w:hyperlink>
    </w:p>
    <w:p w14:paraId="3FF58AFF" w14:textId="5F90CA93" w:rsidR="00D610A2" w:rsidRDefault="00D610A2">
      <w:pPr>
        <w:pStyle w:val="TOC2"/>
        <w:rPr>
          <w:rFonts w:asciiTheme="minorHAnsi" w:eastAsiaTheme="minorEastAsia" w:hAnsiTheme="minorHAnsi" w:cstheme="minorBidi"/>
          <w:kern w:val="2"/>
          <w:sz w:val="24"/>
          <w:szCs w:val="24"/>
          <w14:ligatures w14:val="standardContextual"/>
        </w:rPr>
      </w:pPr>
      <w:hyperlink w:anchor="_Toc187929329" w:history="1">
        <w:r w:rsidRPr="007269A9">
          <w:rPr>
            <w:rStyle w:val="Hyperlink"/>
          </w:rPr>
          <w:t>L.</w:t>
        </w:r>
        <w:r>
          <w:rPr>
            <w:rFonts w:asciiTheme="minorHAnsi" w:eastAsiaTheme="minorEastAsia" w:hAnsiTheme="minorHAnsi" w:cstheme="minorBidi"/>
            <w:kern w:val="2"/>
            <w:sz w:val="24"/>
            <w:szCs w:val="24"/>
            <w14:ligatures w14:val="standardContextual"/>
          </w:rPr>
          <w:tab/>
        </w:r>
        <w:r w:rsidRPr="007269A9">
          <w:rPr>
            <w:rStyle w:val="Hyperlink"/>
          </w:rPr>
          <w:t>INDEMNIFICATION</w:t>
        </w:r>
        <w:r>
          <w:rPr>
            <w:webHidden/>
          </w:rPr>
          <w:tab/>
        </w:r>
        <w:r>
          <w:rPr>
            <w:webHidden/>
          </w:rPr>
          <w:fldChar w:fldCharType="begin"/>
        </w:r>
        <w:r>
          <w:rPr>
            <w:webHidden/>
          </w:rPr>
          <w:instrText xml:space="preserve"> PAGEREF _Toc187929329 \h </w:instrText>
        </w:r>
        <w:r>
          <w:rPr>
            <w:webHidden/>
          </w:rPr>
        </w:r>
        <w:r>
          <w:rPr>
            <w:webHidden/>
          </w:rPr>
          <w:fldChar w:fldCharType="separate"/>
        </w:r>
        <w:r>
          <w:rPr>
            <w:webHidden/>
          </w:rPr>
          <w:t>10</w:t>
        </w:r>
        <w:r>
          <w:rPr>
            <w:webHidden/>
          </w:rPr>
          <w:fldChar w:fldCharType="end"/>
        </w:r>
      </w:hyperlink>
    </w:p>
    <w:p w14:paraId="49E22118" w14:textId="4C57BDEC" w:rsidR="00D610A2" w:rsidRDefault="00D610A2">
      <w:pPr>
        <w:pStyle w:val="TOC2"/>
        <w:rPr>
          <w:rFonts w:asciiTheme="minorHAnsi" w:eastAsiaTheme="minorEastAsia" w:hAnsiTheme="minorHAnsi" w:cstheme="minorBidi"/>
          <w:kern w:val="2"/>
          <w:sz w:val="24"/>
          <w:szCs w:val="24"/>
          <w14:ligatures w14:val="standardContextual"/>
        </w:rPr>
      </w:pPr>
      <w:hyperlink w:anchor="_Toc187929330" w:history="1">
        <w:r w:rsidRPr="007269A9">
          <w:rPr>
            <w:rStyle w:val="Hyperlink"/>
          </w:rPr>
          <w:t>M.</w:t>
        </w:r>
        <w:r>
          <w:rPr>
            <w:rFonts w:asciiTheme="minorHAnsi" w:eastAsiaTheme="minorEastAsia" w:hAnsiTheme="minorHAnsi" w:cstheme="minorBidi"/>
            <w:kern w:val="2"/>
            <w:sz w:val="24"/>
            <w:szCs w:val="24"/>
            <w14:ligatures w14:val="standardContextual"/>
          </w:rPr>
          <w:tab/>
        </w:r>
        <w:r w:rsidRPr="007269A9">
          <w:rPr>
            <w:rStyle w:val="Hyperlink"/>
          </w:rPr>
          <w:t>ATTORNEY'S FEES</w:t>
        </w:r>
        <w:r>
          <w:rPr>
            <w:webHidden/>
          </w:rPr>
          <w:tab/>
        </w:r>
        <w:r>
          <w:rPr>
            <w:webHidden/>
          </w:rPr>
          <w:fldChar w:fldCharType="begin"/>
        </w:r>
        <w:r>
          <w:rPr>
            <w:webHidden/>
          </w:rPr>
          <w:instrText xml:space="preserve"> PAGEREF _Toc187929330 \h </w:instrText>
        </w:r>
        <w:r>
          <w:rPr>
            <w:webHidden/>
          </w:rPr>
        </w:r>
        <w:r>
          <w:rPr>
            <w:webHidden/>
          </w:rPr>
          <w:fldChar w:fldCharType="separate"/>
        </w:r>
        <w:r>
          <w:rPr>
            <w:webHidden/>
          </w:rPr>
          <w:t>11</w:t>
        </w:r>
        <w:r>
          <w:rPr>
            <w:webHidden/>
          </w:rPr>
          <w:fldChar w:fldCharType="end"/>
        </w:r>
      </w:hyperlink>
    </w:p>
    <w:p w14:paraId="031C6200" w14:textId="6627D709" w:rsidR="00D610A2" w:rsidRDefault="00D610A2">
      <w:pPr>
        <w:pStyle w:val="TOC2"/>
        <w:rPr>
          <w:rFonts w:asciiTheme="minorHAnsi" w:eastAsiaTheme="minorEastAsia" w:hAnsiTheme="minorHAnsi" w:cstheme="minorBidi"/>
          <w:kern w:val="2"/>
          <w:sz w:val="24"/>
          <w:szCs w:val="24"/>
          <w14:ligatures w14:val="standardContextual"/>
        </w:rPr>
      </w:pPr>
      <w:hyperlink w:anchor="_Toc187929331" w:history="1">
        <w:r w:rsidRPr="007269A9">
          <w:rPr>
            <w:rStyle w:val="Hyperlink"/>
          </w:rPr>
          <w:t>In the event of any litigation, appeal, or other legal action to enforce any provision of the contract, the Parties agree to pay all expenses of such action, as permitted by law and if ordered by the court, including attorney's fees and costs, if the other Party prevails.</w:t>
        </w:r>
        <w:r>
          <w:rPr>
            <w:webHidden/>
          </w:rPr>
          <w:tab/>
        </w:r>
        <w:r>
          <w:rPr>
            <w:webHidden/>
          </w:rPr>
          <w:fldChar w:fldCharType="begin"/>
        </w:r>
        <w:r>
          <w:rPr>
            <w:webHidden/>
          </w:rPr>
          <w:instrText xml:space="preserve"> PAGEREF _Toc187929331 \h </w:instrText>
        </w:r>
        <w:r>
          <w:rPr>
            <w:webHidden/>
          </w:rPr>
        </w:r>
        <w:r>
          <w:rPr>
            <w:webHidden/>
          </w:rPr>
          <w:fldChar w:fldCharType="separate"/>
        </w:r>
        <w:r>
          <w:rPr>
            <w:webHidden/>
          </w:rPr>
          <w:t>11</w:t>
        </w:r>
        <w:r>
          <w:rPr>
            <w:webHidden/>
          </w:rPr>
          <w:fldChar w:fldCharType="end"/>
        </w:r>
      </w:hyperlink>
    </w:p>
    <w:p w14:paraId="72E84A07" w14:textId="40552E91" w:rsidR="00D610A2" w:rsidRDefault="00D610A2">
      <w:pPr>
        <w:pStyle w:val="TOC2"/>
        <w:rPr>
          <w:rFonts w:asciiTheme="minorHAnsi" w:eastAsiaTheme="minorEastAsia" w:hAnsiTheme="minorHAnsi" w:cstheme="minorBidi"/>
          <w:kern w:val="2"/>
          <w:sz w:val="24"/>
          <w:szCs w:val="24"/>
          <w14:ligatures w14:val="standardContextual"/>
        </w:rPr>
      </w:pPr>
      <w:hyperlink w:anchor="_Toc187929332" w:history="1">
        <w:r w:rsidRPr="007269A9">
          <w:rPr>
            <w:rStyle w:val="Hyperlink"/>
          </w:rPr>
          <w:t>N.</w:t>
        </w:r>
        <w:r>
          <w:rPr>
            <w:rFonts w:asciiTheme="minorHAnsi" w:eastAsiaTheme="minorEastAsia" w:hAnsiTheme="minorHAnsi" w:cstheme="minorBidi"/>
            <w:kern w:val="2"/>
            <w:sz w:val="24"/>
            <w:szCs w:val="24"/>
            <w14:ligatures w14:val="standardContextual"/>
          </w:rPr>
          <w:tab/>
        </w:r>
        <w:r w:rsidRPr="007269A9">
          <w:rPr>
            <w:rStyle w:val="Hyperlink"/>
          </w:rPr>
          <w:t>ASSIGNMENT, SALE, OR MERGER</w:t>
        </w:r>
        <w:r>
          <w:rPr>
            <w:webHidden/>
          </w:rPr>
          <w:tab/>
        </w:r>
        <w:r>
          <w:rPr>
            <w:webHidden/>
          </w:rPr>
          <w:fldChar w:fldCharType="begin"/>
        </w:r>
        <w:r>
          <w:rPr>
            <w:webHidden/>
          </w:rPr>
          <w:instrText xml:space="preserve"> PAGEREF _Toc187929332 \h </w:instrText>
        </w:r>
        <w:r>
          <w:rPr>
            <w:webHidden/>
          </w:rPr>
        </w:r>
        <w:r>
          <w:rPr>
            <w:webHidden/>
          </w:rPr>
          <w:fldChar w:fldCharType="separate"/>
        </w:r>
        <w:r>
          <w:rPr>
            <w:webHidden/>
          </w:rPr>
          <w:t>11</w:t>
        </w:r>
        <w:r>
          <w:rPr>
            <w:webHidden/>
          </w:rPr>
          <w:fldChar w:fldCharType="end"/>
        </w:r>
      </w:hyperlink>
    </w:p>
    <w:p w14:paraId="546CD8F1" w14:textId="5F2AC5FC" w:rsidR="00D610A2" w:rsidRDefault="00D610A2">
      <w:pPr>
        <w:pStyle w:val="TOC2"/>
        <w:rPr>
          <w:rFonts w:asciiTheme="minorHAnsi" w:eastAsiaTheme="minorEastAsia" w:hAnsiTheme="minorHAnsi" w:cstheme="minorBidi"/>
          <w:kern w:val="2"/>
          <w:sz w:val="24"/>
          <w:szCs w:val="24"/>
          <w14:ligatures w14:val="standardContextual"/>
        </w:rPr>
      </w:pPr>
      <w:hyperlink w:anchor="_Toc187929333" w:history="1">
        <w:r w:rsidRPr="007269A9">
          <w:rPr>
            <w:rStyle w:val="Hyperlink"/>
          </w:rPr>
          <w:t>O.</w:t>
        </w:r>
        <w:r>
          <w:rPr>
            <w:rFonts w:asciiTheme="minorHAnsi" w:eastAsiaTheme="minorEastAsia" w:hAnsiTheme="minorHAnsi" w:cstheme="minorBidi"/>
            <w:kern w:val="2"/>
            <w:sz w:val="24"/>
            <w:szCs w:val="24"/>
            <w14:ligatures w14:val="standardContextual"/>
          </w:rPr>
          <w:tab/>
        </w:r>
        <w:r w:rsidRPr="007269A9">
          <w:rPr>
            <w:rStyle w:val="Hyperlink"/>
          </w:rPr>
          <w:t>CONTRACTING WITH OTHER POLITICAL SUBDIVISIONS OF THE STATE OR ANOTHER STATE</w:t>
        </w:r>
        <w:r>
          <w:rPr>
            <w:webHidden/>
          </w:rPr>
          <w:tab/>
        </w:r>
        <w:r>
          <w:rPr>
            <w:webHidden/>
          </w:rPr>
          <w:fldChar w:fldCharType="begin"/>
        </w:r>
        <w:r>
          <w:rPr>
            <w:webHidden/>
          </w:rPr>
          <w:instrText xml:space="preserve"> PAGEREF _Toc187929333 \h </w:instrText>
        </w:r>
        <w:r>
          <w:rPr>
            <w:webHidden/>
          </w:rPr>
        </w:r>
        <w:r>
          <w:rPr>
            <w:webHidden/>
          </w:rPr>
          <w:fldChar w:fldCharType="separate"/>
        </w:r>
        <w:r>
          <w:rPr>
            <w:webHidden/>
          </w:rPr>
          <w:t>12</w:t>
        </w:r>
        <w:r>
          <w:rPr>
            <w:webHidden/>
          </w:rPr>
          <w:fldChar w:fldCharType="end"/>
        </w:r>
      </w:hyperlink>
    </w:p>
    <w:p w14:paraId="6ECB83C5" w14:textId="4A0243E9" w:rsidR="00D610A2" w:rsidRDefault="00D610A2">
      <w:pPr>
        <w:pStyle w:val="TOC2"/>
        <w:rPr>
          <w:rFonts w:asciiTheme="minorHAnsi" w:eastAsiaTheme="minorEastAsia" w:hAnsiTheme="minorHAnsi" w:cstheme="minorBidi"/>
          <w:kern w:val="2"/>
          <w:sz w:val="24"/>
          <w:szCs w:val="24"/>
          <w14:ligatures w14:val="standardContextual"/>
        </w:rPr>
      </w:pPr>
      <w:hyperlink w:anchor="_Toc187929334" w:history="1">
        <w:r w:rsidRPr="007269A9">
          <w:rPr>
            <w:rStyle w:val="Hyperlink"/>
          </w:rPr>
          <w:t>P.</w:t>
        </w:r>
        <w:r>
          <w:rPr>
            <w:rFonts w:asciiTheme="minorHAnsi" w:eastAsiaTheme="minorEastAsia" w:hAnsiTheme="minorHAnsi" w:cstheme="minorBidi"/>
            <w:kern w:val="2"/>
            <w:sz w:val="24"/>
            <w:szCs w:val="24"/>
            <w14:ligatures w14:val="standardContextual"/>
          </w:rPr>
          <w:tab/>
        </w:r>
        <w:r w:rsidRPr="007269A9">
          <w:rPr>
            <w:rStyle w:val="Hyperlink"/>
          </w:rPr>
          <w:t>FORCE MAJEURE</w:t>
        </w:r>
        <w:r>
          <w:rPr>
            <w:webHidden/>
          </w:rPr>
          <w:tab/>
        </w:r>
        <w:r>
          <w:rPr>
            <w:webHidden/>
          </w:rPr>
          <w:fldChar w:fldCharType="begin"/>
        </w:r>
        <w:r>
          <w:rPr>
            <w:webHidden/>
          </w:rPr>
          <w:instrText xml:space="preserve"> PAGEREF _Toc187929334 \h </w:instrText>
        </w:r>
        <w:r>
          <w:rPr>
            <w:webHidden/>
          </w:rPr>
        </w:r>
        <w:r>
          <w:rPr>
            <w:webHidden/>
          </w:rPr>
          <w:fldChar w:fldCharType="separate"/>
        </w:r>
        <w:r>
          <w:rPr>
            <w:webHidden/>
          </w:rPr>
          <w:t>12</w:t>
        </w:r>
        <w:r>
          <w:rPr>
            <w:webHidden/>
          </w:rPr>
          <w:fldChar w:fldCharType="end"/>
        </w:r>
      </w:hyperlink>
    </w:p>
    <w:p w14:paraId="108AFDD4" w14:textId="2D3305AC" w:rsidR="00D610A2" w:rsidRDefault="00D610A2">
      <w:pPr>
        <w:pStyle w:val="TOC2"/>
        <w:rPr>
          <w:rFonts w:asciiTheme="minorHAnsi" w:eastAsiaTheme="minorEastAsia" w:hAnsiTheme="minorHAnsi" w:cstheme="minorBidi"/>
          <w:kern w:val="2"/>
          <w:sz w:val="24"/>
          <w:szCs w:val="24"/>
          <w14:ligatures w14:val="standardContextual"/>
        </w:rPr>
      </w:pPr>
      <w:hyperlink w:anchor="_Toc187929335" w:history="1">
        <w:r w:rsidRPr="007269A9">
          <w:rPr>
            <w:rStyle w:val="Hyperlink"/>
          </w:rPr>
          <w:t>Q.</w:t>
        </w:r>
        <w:r>
          <w:rPr>
            <w:rFonts w:asciiTheme="minorHAnsi" w:eastAsiaTheme="minorEastAsia" w:hAnsiTheme="minorHAnsi" w:cstheme="minorBidi"/>
            <w:kern w:val="2"/>
            <w:sz w:val="24"/>
            <w:szCs w:val="24"/>
            <w14:ligatures w14:val="standardContextual"/>
          </w:rPr>
          <w:tab/>
        </w:r>
        <w:r w:rsidRPr="007269A9">
          <w:rPr>
            <w:rStyle w:val="Hyperlink"/>
          </w:rPr>
          <w:t>CONFIDENTIALITY</w:t>
        </w:r>
        <w:r>
          <w:rPr>
            <w:webHidden/>
          </w:rPr>
          <w:tab/>
        </w:r>
        <w:r>
          <w:rPr>
            <w:webHidden/>
          </w:rPr>
          <w:fldChar w:fldCharType="begin"/>
        </w:r>
        <w:r>
          <w:rPr>
            <w:webHidden/>
          </w:rPr>
          <w:instrText xml:space="preserve"> PAGEREF _Toc187929335 \h </w:instrText>
        </w:r>
        <w:r>
          <w:rPr>
            <w:webHidden/>
          </w:rPr>
        </w:r>
        <w:r>
          <w:rPr>
            <w:webHidden/>
          </w:rPr>
          <w:fldChar w:fldCharType="separate"/>
        </w:r>
        <w:r>
          <w:rPr>
            <w:webHidden/>
          </w:rPr>
          <w:t>12</w:t>
        </w:r>
        <w:r>
          <w:rPr>
            <w:webHidden/>
          </w:rPr>
          <w:fldChar w:fldCharType="end"/>
        </w:r>
      </w:hyperlink>
    </w:p>
    <w:p w14:paraId="3F3858CD" w14:textId="63376B2D" w:rsidR="00D610A2" w:rsidRDefault="00D610A2">
      <w:pPr>
        <w:pStyle w:val="TOC2"/>
        <w:rPr>
          <w:rFonts w:asciiTheme="minorHAnsi" w:eastAsiaTheme="minorEastAsia" w:hAnsiTheme="minorHAnsi" w:cstheme="minorBidi"/>
          <w:kern w:val="2"/>
          <w:sz w:val="24"/>
          <w:szCs w:val="24"/>
          <w14:ligatures w14:val="standardContextual"/>
        </w:rPr>
      </w:pPr>
      <w:hyperlink w:anchor="_Toc187929336" w:history="1">
        <w:r w:rsidRPr="007269A9">
          <w:rPr>
            <w:rStyle w:val="Hyperlink"/>
          </w:rPr>
          <w:t>R.</w:t>
        </w:r>
        <w:r>
          <w:rPr>
            <w:rFonts w:asciiTheme="minorHAnsi" w:eastAsiaTheme="minorEastAsia" w:hAnsiTheme="minorHAnsi" w:cstheme="minorBidi"/>
            <w:kern w:val="2"/>
            <w:sz w:val="24"/>
            <w:szCs w:val="24"/>
            <w14:ligatures w14:val="standardContextual"/>
          </w:rPr>
          <w:tab/>
        </w:r>
        <w:r w:rsidRPr="007269A9">
          <w:rPr>
            <w:rStyle w:val="Hyperlink"/>
          </w:rPr>
          <w:t>EARLY TERMINATION</w:t>
        </w:r>
        <w:r>
          <w:rPr>
            <w:webHidden/>
          </w:rPr>
          <w:tab/>
        </w:r>
        <w:r>
          <w:rPr>
            <w:webHidden/>
          </w:rPr>
          <w:fldChar w:fldCharType="begin"/>
        </w:r>
        <w:r>
          <w:rPr>
            <w:webHidden/>
          </w:rPr>
          <w:instrText xml:space="preserve"> PAGEREF _Toc187929336 \h </w:instrText>
        </w:r>
        <w:r>
          <w:rPr>
            <w:webHidden/>
          </w:rPr>
        </w:r>
        <w:r>
          <w:rPr>
            <w:webHidden/>
          </w:rPr>
          <w:fldChar w:fldCharType="separate"/>
        </w:r>
        <w:r>
          <w:rPr>
            <w:webHidden/>
          </w:rPr>
          <w:t>12</w:t>
        </w:r>
        <w:r>
          <w:rPr>
            <w:webHidden/>
          </w:rPr>
          <w:fldChar w:fldCharType="end"/>
        </w:r>
      </w:hyperlink>
    </w:p>
    <w:p w14:paraId="6FB37F72" w14:textId="62691637" w:rsidR="00D610A2" w:rsidRDefault="00D610A2">
      <w:pPr>
        <w:pStyle w:val="TOC2"/>
        <w:rPr>
          <w:rFonts w:asciiTheme="minorHAnsi" w:eastAsiaTheme="minorEastAsia" w:hAnsiTheme="minorHAnsi" w:cstheme="minorBidi"/>
          <w:kern w:val="2"/>
          <w:sz w:val="24"/>
          <w:szCs w:val="24"/>
          <w14:ligatures w14:val="standardContextual"/>
        </w:rPr>
      </w:pPr>
      <w:hyperlink w:anchor="_Toc187929337" w:history="1">
        <w:r w:rsidRPr="007269A9">
          <w:rPr>
            <w:rStyle w:val="Hyperlink"/>
          </w:rPr>
          <w:t>S.</w:t>
        </w:r>
        <w:r>
          <w:rPr>
            <w:rFonts w:asciiTheme="minorHAnsi" w:eastAsiaTheme="minorEastAsia" w:hAnsiTheme="minorHAnsi" w:cstheme="minorBidi"/>
            <w:kern w:val="2"/>
            <w:sz w:val="24"/>
            <w:szCs w:val="24"/>
            <w14:ligatures w14:val="standardContextual"/>
          </w:rPr>
          <w:tab/>
        </w:r>
        <w:r w:rsidRPr="007269A9">
          <w:rPr>
            <w:rStyle w:val="Hyperlink"/>
          </w:rPr>
          <w:t>CONTRACT CLOSEOUT</w:t>
        </w:r>
        <w:r>
          <w:rPr>
            <w:webHidden/>
          </w:rPr>
          <w:tab/>
        </w:r>
        <w:r>
          <w:rPr>
            <w:webHidden/>
          </w:rPr>
          <w:fldChar w:fldCharType="begin"/>
        </w:r>
        <w:r>
          <w:rPr>
            <w:webHidden/>
          </w:rPr>
          <w:instrText xml:space="preserve"> PAGEREF _Toc187929337 \h </w:instrText>
        </w:r>
        <w:r>
          <w:rPr>
            <w:webHidden/>
          </w:rPr>
        </w:r>
        <w:r>
          <w:rPr>
            <w:webHidden/>
          </w:rPr>
          <w:fldChar w:fldCharType="separate"/>
        </w:r>
        <w:r>
          <w:rPr>
            <w:webHidden/>
          </w:rPr>
          <w:t>13</w:t>
        </w:r>
        <w:r>
          <w:rPr>
            <w:webHidden/>
          </w:rPr>
          <w:fldChar w:fldCharType="end"/>
        </w:r>
      </w:hyperlink>
    </w:p>
    <w:p w14:paraId="542D237C" w14:textId="7D1D650A" w:rsidR="00D610A2" w:rsidRDefault="00D610A2">
      <w:pPr>
        <w:pStyle w:val="TOC2"/>
        <w:rPr>
          <w:rFonts w:asciiTheme="minorHAnsi" w:eastAsiaTheme="minorEastAsia" w:hAnsiTheme="minorHAnsi" w:cstheme="minorBidi"/>
          <w:kern w:val="2"/>
          <w:sz w:val="24"/>
          <w:szCs w:val="24"/>
          <w14:ligatures w14:val="standardContextual"/>
        </w:rPr>
      </w:pPr>
      <w:hyperlink w:anchor="_Toc187929338" w:history="1">
        <w:r w:rsidRPr="007269A9">
          <w:rPr>
            <w:rStyle w:val="Hyperlink"/>
          </w:rPr>
          <w:t>T.</w:t>
        </w:r>
        <w:r>
          <w:rPr>
            <w:rFonts w:asciiTheme="minorHAnsi" w:eastAsiaTheme="minorEastAsia" w:hAnsiTheme="minorHAnsi" w:cstheme="minorBidi"/>
            <w:kern w:val="2"/>
            <w:sz w:val="24"/>
            <w:szCs w:val="24"/>
            <w14:ligatures w14:val="standardContextual"/>
          </w:rPr>
          <w:tab/>
        </w:r>
        <w:r w:rsidRPr="007269A9">
          <w:rPr>
            <w:rStyle w:val="Hyperlink"/>
          </w:rPr>
          <w:t>PROHIBITED PRODUCTS</w:t>
        </w:r>
        <w:r>
          <w:rPr>
            <w:webHidden/>
          </w:rPr>
          <w:tab/>
        </w:r>
        <w:r>
          <w:rPr>
            <w:webHidden/>
          </w:rPr>
          <w:fldChar w:fldCharType="begin"/>
        </w:r>
        <w:r>
          <w:rPr>
            <w:webHidden/>
          </w:rPr>
          <w:instrText xml:space="preserve"> PAGEREF _Toc187929338 \h </w:instrText>
        </w:r>
        <w:r>
          <w:rPr>
            <w:webHidden/>
          </w:rPr>
        </w:r>
        <w:r>
          <w:rPr>
            <w:webHidden/>
          </w:rPr>
          <w:fldChar w:fldCharType="separate"/>
        </w:r>
        <w:r>
          <w:rPr>
            <w:webHidden/>
          </w:rPr>
          <w:t>13</w:t>
        </w:r>
        <w:r>
          <w:rPr>
            <w:webHidden/>
          </w:rPr>
          <w:fldChar w:fldCharType="end"/>
        </w:r>
      </w:hyperlink>
    </w:p>
    <w:p w14:paraId="62B73B9D" w14:textId="25E479F4" w:rsidR="00D610A2" w:rsidRDefault="00D610A2">
      <w:pPr>
        <w:pStyle w:val="TOC2"/>
        <w:rPr>
          <w:rFonts w:asciiTheme="minorHAnsi" w:eastAsiaTheme="minorEastAsia" w:hAnsiTheme="minorHAnsi" w:cstheme="minorBidi"/>
          <w:kern w:val="2"/>
          <w:sz w:val="24"/>
          <w:szCs w:val="24"/>
          <w14:ligatures w14:val="standardContextual"/>
        </w:rPr>
      </w:pPr>
      <w:hyperlink w:anchor="_Toc187929339" w:history="1">
        <w:r w:rsidRPr="007269A9">
          <w:rPr>
            <w:rStyle w:val="Hyperlink"/>
          </w:rPr>
          <w:t>U.</w:t>
        </w:r>
        <w:r>
          <w:rPr>
            <w:rFonts w:asciiTheme="minorHAnsi" w:eastAsiaTheme="minorEastAsia" w:hAnsiTheme="minorHAnsi" w:cstheme="minorBidi"/>
            <w:kern w:val="2"/>
            <w:sz w:val="24"/>
            <w:szCs w:val="24"/>
            <w14:ligatures w14:val="standardContextual"/>
          </w:rPr>
          <w:tab/>
        </w:r>
        <w:r w:rsidRPr="007269A9">
          <w:rPr>
            <w:rStyle w:val="Hyperlink"/>
            <w:iCs/>
          </w:rPr>
          <w:t>AMERICANS WITH DISABILITIES ACT</w:t>
        </w:r>
        <w:r>
          <w:rPr>
            <w:webHidden/>
          </w:rPr>
          <w:tab/>
        </w:r>
        <w:r>
          <w:rPr>
            <w:webHidden/>
          </w:rPr>
          <w:fldChar w:fldCharType="begin"/>
        </w:r>
        <w:r>
          <w:rPr>
            <w:webHidden/>
          </w:rPr>
          <w:instrText xml:space="preserve"> PAGEREF _Toc187929339 \h </w:instrText>
        </w:r>
        <w:r>
          <w:rPr>
            <w:webHidden/>
          </w:rPr>
        </w:r>
        <w:r>
          <w:rPr>
            <w:webHidden/>
          </w:rPr>
          <w:fldChar w:fldCharType="separate"/>
        </w:r>
        <w:r>
          <w:rPr>
            <w:webHidden/>
          </w:rPr>
          <w:t>13</w:t>
        </w:r>
        <w:r>
          <w:rPr>
            <w:webHidden/>
          </w:rPr>
          <w:fldChar w:fldCharType="end"/>
        </w:r>
      </w:hyperlink>
    </w:p>
    <w:p w14:paraId="2A76E1A2" w14:textId="1A879A6F" w:rsidR="00D610A2" w:rsidRDefault="00D610A2">
      <w:pPr>
        <w:pStyle w:val="TOC2"/>
        <w:rPr>
          <w:rFonts w:asciiTheme="minorHAnsi" w:eastAsiaTheme="minorEastAsia" w:hAnsiTheme="minorHAnsi" w:cstheme="minorBidi"/>
          <w:kern w:val="2"/>
          <w:sz w:val="24"/>
          <w:szCs w:val="24"/>
          <w14:ligatures w14:val="standardContextual"/>
        </w:rPr>
      </w:pPr>
      <w:hyperlink w:anchor="_Toc187929340" w:history="1">
        <w:r w:rsidRPr="007269A9">
          <w:rPr>
            <w:rStyle w:val="Hyperlink"/>
          </w:rPr>
          <w:t>V.</w:t>
        </w:r>
        <w:r>
          <w:rPr>
            <w:rFonts w:asciiTheme="minorHAnsi" w:eastAsiaTheme="minorEastAsia" w:hAnsiTheme="minorHAnsi" w:cstheme="minorBidi"/>
            <w:kern w:val="2"/>
            <w:sz w:val="24"/>
            <w:szCs w:val="24"/>
            <w14:ligatures w14:val="standardContextual"/>
          </w:rPr>
          <w:tab/>
        </w:r>
        <w:r w:rsidRPr="007269A9">
          <w:rPr>
            <w:rStyle w:val="Hyperlink"/>
          </w:rPr>
          <w:t>ACCEPTABLE GOODS</w:t>
        </w:r>
        <w:r>
          <w:rPr>
            <w:webHidden/>
          </w:rPr>
          <w:tab/>
        </w:r>
        <w:r>
          <w:rPr>
            <w:webHidden/>
          </w:rPr>
          <w:fldChar w:fldCharType="begin"/>
        </w:r>
        <w:r>
          <w:rPr>
            <w:webHidden/>
          </w:rPr>
          <w:instrText xml:space="preserve"> PAGEREF _Toc187929340 \h </w:instrText>
        </w:r>
        <w:r>
          <w:rPr>
            <w:webHidden/>
          </w:rPr>
        </w:r>
        <w:r>
          <w:rPr>
            <w:webHidden/>
          </w:rPr>
          <w:fldChar w:fldCharType="separate"/>
        </w:r>
        <w:r>
          <w:rPr>
            <w:webHidden/>
          </w:rPr>
          <w:t>13</w:t>
        </w:r>
        <w:r>
          <w:rPr>
            <w:webHidden/>
          </w:rPr>
          <w:fldChar w:fldCharType="end"/>
        </w:r>
      </w:hyperlink>
    </w:p>
    <w:p w14:paraId="2DBAD766" w14:textId="15EF53B8" w:rsidR="00D610A2" w:rsidRDefault="00D610A2">
      <w:pPr>
        <w:pStyle w:val="TOC2"/>
        <w:rPr>
          <w:rFonts w:asciiTheme="minorHAnsi" w:eastAsiaTheme="minorEastAsia" w:hAnsiTheme="minorHAnsi" w:cstheme="minorBidi"/>
          <w:kern w:val="2"/>
          <w:sz w:val="24"/>
          <w:szCs w:val="24"/>
          <w14:ligatures w14:val="standardContextual"/>
        </w:rPr>
      </w:pPr>
      <w:hyperlink w:anchor="_Toc187929341" w:history="1">
        <w:r w:rsidRPr="007269A9">
          <w:rPr>
            <w:rStyle w:val="Hyperlink"/>
          </w:rPr>
          <w:t>W.</w:t>
        </w:r>
        <w:r>
          <w:rPr>
            <w:rFonts w:asciiTheme="minorHAnsi" w:eastAsiaTheme="minorEastAsia" w:hAnsiTheme="minorHAnsi" w:cstheme="minorBidi"/>
            <w:kern w:val="2"/>
            <w:sz w:val="24"/>
            <w:szCs w:val="24"/>
            <w14:ligatures w14:val="standardContextual"/>
          </w:rPr>
          <w:tab/>
        </w:r>
        <w:r w:rsidRPr="007269A9">
          <w:rPr>
            <w:rStyle w:val="Hyperlink"/>
          </w:rPr>
          <w:t>DELIVERY ARO</w:t>
        </w:r>
        <w:r>
          <w:rPr>
            <w:webHidden/>
          </w:rPr>
          <w:tab/>
        </w:r>
        <w:r>
          <w:rPr>
            <w:webHidden/>
          </w:rPr>
          <w:fldChar w:fldCharType="begin"/>
        </w:r>
        <w:r>
          <w:rPr>
            <w:webHidden/>
          </w:rPr>
          <w:instrText xml:space="preserve"> PAGEREF _Toc187929341 \h </w:instrText>
        </w:r>
        <w:r>
          <w:rPr>
            <w:webHidden/>
          </w:rPr>
        </w:r>
        <w:r>
          <w:rPr>
            <w:webHidden/>
          </w:rPr>
          <w:fldChar w:fldCharType="separate"/>
        </w:r>
        <w:r>
          <w:rPr>
            <w:webHidden/>
          </w:rPr>
          <w:t>13</w:t>
        </w:r>
        <w:r>
          <w:rPr>
            <w:webHidden/>
          </w:rPr>
          <w:fldChar w:fldCharType="end"/>
        </w:r>
      </w:hyperlink>
    </w:p>
    <w:p w14:paraId="73E62BD5" w14:textId="63DC8499" w:rsidR="00D610A2" w:rsidRDefault="00D610A2">
      <w:pPr>
        <w:pStyle w:val="TOC2"/>
        <w:rPr>
          <w:rFonts w:asciiTheme="minorHAnsi" w:eastAsiaTheme="minorEastAsia" w:hAnsiTheme="minorHAnsi" w:cstheme="minorBidi"/>
          <w:kern w:val="2"/>
          <w:sz w:val="24"/>
          <w:szCs w:val="24"/>
          <w14:ligatures w14:val="standardContextual"/>
        </w:rPr>
      </w:pPr>
      <w:hyperlink w:anchor="_Toc187929342" w:history="1">
        <w:r w:rsidRPr="007269A9">
          <w:rPr>
            <w:rStyle w:val="Hyperlink"/>
          </w:rPr>
          <w:t>X.</w:t>
        </w:r>
        <w:r>
          <w:rPr>
            <w:rFonts w:asciiTheme="minorHAnsi" w:eastAsiaTheme="minorEastAsia" w:hAnsiTheme="minorHAnsi" w:cstheme="minorBidi"/>
            <w:kern w:val="2"/>
            <w:sz w:val="24"/>
            <w:szCs w:val="24"/>
            <w14:ligatures w14:val="standardContextual"/>
          </w:rPr>
          <w:tab/>
        </w:r>
        <w:r w:rsidRPr="007269A9">
          <w:rPr>
            <w:rStyle w:val="Hyperlink"/>
          </w:rPr>
          <w:t>ORDERS</w:t>
        </w:r>
        <w:r>
          <w:rPr>
            <w:webHidden/>
          </w:rPr>
          <w:tab/>
        </w:r>
        <w:r>
          <w:rPr>
            <w:webHidden/>
          </w:rPr>
          <w:fldChar w:fldCharType="begin"/>
        </w:r>
        <w:r>
          <w:rPr>
            <w:webHidden/>
          </w:rPr>
          <w:instrText xml:space="preserve"> PAGEREF _Toc187929342 \h </w:instrText>
        </w:r>
        <w:r>
          <w:rPr>
            <w:webHidden/>
          </w:rPr>
        </w:r>
        <w:r>
          <w:rPr>
            <w:webHidden/>
          </w:rPr>
          <w:fldChar w:fldCharType="separate"/>
        </w:r>
        <w:r>
          <w:rPr>
            <w:webHidden/>
          </w:rPr>
          <w:t>13</w:t>
        </w:r>
        <w:r>
          <w:rPr>
            <w:webHidden/>
          </w:rPr>
          <w:fldChar w:fldCharType="end"/>
        </w:r>
      </w:hyperlink>
    </w:p>
    <w:p w14:paraId="602C8B07" w14:textId="2A05F546" w:rsidR="00D610A2" w:rsidRDefault="00D610A2">
      <w:pPr>
        <w:pStyle w:val="TOC2"/>
        <w:rPr>
          <w:rFonts w:asciiTheme="minorHAnsi" w:eastAsiaTheme="minorEastAsia" w:hAnsiTheme="minorHAnsi" w:cstheme="minorBidi"/>
          <w:kern w:val="2"/>
          <w:sz w:val="24"/>
          <w:szCs w:val="24"/>
          <w14:ligatures w14:val="standardContextual"/>
        </w:rPr>
      </w:pPr>
      <w:hyperlink w:anchor="_Toc187929343" w:history="1">
        <w:r w:rsidRPr="007269A9">
          <w:rPr>
            <w:rStyle w:val="Hyperlink"/>
          </w:rPr>
          <w:t>Y.</w:t>
        </w:r>
        <w:r>
          <w:rPr>
            <w:rFonts w:asciiTheme="minorHAnsi" w:eastAsiaTheme="minorEastAsia" w:hAnsiTheme="minorHAnsi" w:cstheme="minorBidi"/>
            <w:kern w:val="2"/>
            <w:sz w:val="24"/>
            <w:szCs w:val="24"/>
            <w14:ligatures w14:val="standardContextual"/>
          </w:rPr>
          <w:tab/>
        </w:r>
        <w:r w:rsidRPr="007269A9">
          <w:rPr>
            <w:rStyle w:val="Hyperlink"/>
          </w:rPr>
          <w:t>QUALITY</w:t>
        </w:r>
        <w:r>
          <w:rPr>
            <w:webHidden/>
          </w:rPr>
          <w:tab/>
        </w:r>
        <w:r>
          <w:rPr>
            <w:webHidden/>
          </w:rPr>
          <w:fldChar w:fldCharType="begin"/>
        </w:r>
        <w:r>
          <w:rPr>
            <w:webHidden/>
          </w:rPr>
          <w:instrText xml:space="preserve"> PAGEREF _Toc187929343 \h </w:instrText>
        </w:r>
        <w:r>
          <w:rPr>
            <w:webHidden/>
          </w:rPr>
        </w:r>
        <w:r>
          <w:rPr>
            <w:webHidden/>
          </w:rPr>
          <w:fldChar w:fldCharType="separate"/>
        </w:r>
        <w:r>
          <w:rPr>
            <w:webHidden/>
          </w:rPr>
          <w:t>14</w:t>
        </w:r>
        <w:r>
          <w:rPr>
            <w:webHidden/>
          </w:rPr>
          <w:fldChar w:fldCharType="end"/>
        </w:r>
      </w:hyperlink>
    </w:p>
    <w:p w14:paraId="27DE871A" w14:textId="2EE21FDC" w:rsidR="00D610A2" w:rsidRDefault="00D610A2">
      <w:pPr>
        <w:pStyle w:val="TOC2"/>
        <w:rPr>
          <w:rFonts w:asciiTheme="minorHAnsi" w:eastAsiaTheme="minorEastAsia" w:hAnsiTheme="minorHAnsi" w:cstheme="minorBidi"/>
          <w:kern w:val="2"/>
          <w:sz w:val="24"/>
          <w:szCs w:val="24"/>
          <w14:ligatures w14:val="standardContextual"/>
        </w:rPr>
      </w:pPr>
      <w:hyperlink w:anchor="_Toc187929344" w:history="1">
        <w:r w:rsidRPr="007269A9">
          <w:rPr>
            <w:rStyle w:val="Hyperlink"/>
          </w:rPr>
          <w:t>Z.</w:t>
        </w:r>
        <w:r>
          <w:rPr>
            <w:rFonts w:asciiTheme="minorHAnsi" w:eastAsiaTheme="minorEastAsia" w:hAnsiTheme="minorHAnsi" w:cstheme="minorBidi"/>
            <w:kern w:val="2"/>
            <w:sz w:val="24"/>
            <w:szCs w:val="24"/>
            <w14:ligatures w14:val="standardContextual"/>
          </w:rPr>
          <w:tab/>
        </w:r>
        <w:r w:rsidRPr="007269A9">
          <w:rPr>
            <w:rStyle w:val="Hyperlink"/>
          </w:rPr>
          <w:t>PACKAGING</w:t>
        </w:r>
        <w:r>
          <w:rPr>
            <w:webHidden/>
          </w:rPr>
          <w:tab/>
        </w:r>
        <w:r>
          <w:rPr>
            <w:webHidden/>
          </w:rPr>
          <w:fldChar w:fldCharType="begin"/>
        </w:r>
        <w:r>
          <w:rPr>
            <w:webHidden/>
          </w:rPr>
          <w:instrText xml:space="preserve"> PAGEREF _Toc187929344 \h </w:instrText>
        </w:r>
        <w:r>
          <w:rPr>
            <w:webHidden/>
          </w:rPr>
        </w:r>
        <w:r>
          <w:rPr>
            <w:webHidden/>
          </w:rPr>
          <w:fldChar w:fldCharType="separate"/>
        </w:r>
        <w:r>
          <w:rPr>
            <w:webHidden/>
          </w:rPr>
          <w:t>14</w:t>
        </w:r>
        <w:r>
          <w:rPr>
            <w:webHidden/>
          </w:rPr>
          <w:fldChar w:fldCharType="end"/>
        </w:r>
      </w:hyperlink>
    </w:p>
    <w:p w14:paraId="1EF1B814" w14:textId="1B751EFE" w:rsidR="00D610A2" w:rsidRDefault="00D610A2">
      <w:pPr>
        <w:pStyle w:val="TOC2"/>
        <w:rPr>
          <w:rFonts w:asciiTheme="minorHAnsi" w:eastAsiaTheme="minorEastAsia" w:hAnsiTheme="minorHAnsi" w:cstheme="minorBidi"/>
          <w:kern w:val="2"/>
          <w:sz w:val="24"/>
          <w:szCs w:val="24"/>
          <w14:ligatures w14:val="standardContextual"/>
        </w:rPr>
      </w:pPr>
      <w:hyperlink w:anchor="_Toc187929345" w:history="1">
        <w:r w:rsidRPr="007269A9">
          <w:rPr>
            <w:rStyle w:val="Hyperlink"/>
          </w:rPr>
          <w:t>AA.</w:t>
        </w:r>
        <w:r>
          <w:rPr>
            <w:rFonts w:asciiTheme="minorHAnsi" w:eastAsiaTheme="minorEastAsia" w:hAnsiTheme="minorHAnsi" w:cstheme="minorBidi"/>
            <w:kern w:val="2"/>
            <w:sz w:val="24"/>
            <w:szCs w:val="24"/>
            <w14:ligatures w14:val="standardContextual"/>
          </w:rPr>
          <w:tab/>
        </w:r>
        <w:r w:rsidRPr="007269A9">
          <w:rPr>
            <w:rStyle w:val="Hyperlink"/>
          </w:rPr>
          <w:t>ANNUAL USAGE, ESTIMATED</w:t>
        </w:r>
        <w:r>
          <w:rPr>
            <w:webHidden/>
          </w:rPr>
          <w:tab/>
        </w:r>
        <w:r>
          <w:rPr>
            <w:webHidden/>
          </w:rPr>
          <w:fldChar w:fldCharType="begin"/>
        </w:r>
        <w:r>
          <w:rPr>
            <w:webHidden/>
          </w:rPr>
          <w:instrText xml:space="preserve"> PAGEREF _Toc187929345 \h </w:instrText>
        </w:r>
        <w:r>
          <w:rPr>
            <w:webHidden/>
          </w:rPr>
        </w:r>
        <w:r>
          <w:rPr>
            <w:webHidden/>
          </w:rPr>
          <w:fldChar w:fldCharType="separate"/>
        </w:r>
        <w:r>
          <w:rPr>
            <w:webHidden/>
          </w:rPr>
          <w:t>14</w:t>
        </w:r>
        <w:r>
          <w:rPr>
            <w:webHidden/>
          </w:rPr>
          <w:fldChar w:fldCharType="end"/>
        </w:r>
      </w:hyperlink>
    </w:p>
    <w:p w14:paraId="3A2FA39E" w14:textId="69878DA7"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346" w:history="1">
        <w:r w:rsidRPr="007269A9">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7269A9">
          <w:rPr>
            <w:rStyle w:val="Hyperlink"/>
            <w:noProof/>
          </w:rPr>
          <w:t>VENDOR DUTIES</w:t>
        </w:r>
        <w:r>
          <w:rPr>
            <w:noProof/>
            <w:webHidden/>
          </w:rPr>
          <w:tab/>
        </w:r>
        <w:r>
          <w:rPr>
            <w:noProof/>
            <w:webHidden/>
          </w:rPr>
          <w:fldChar w:fldCharType="begin"/>
        </w:r>
        <w:r>
          <w:rPr>
            <w:noProof/>
            <w:webHidden/>
          </w:rPr>
          <w:instrText xml:space="preserve"> PAGEREF _Toc187929346 \h </w:instrText>
        </w:r>
        <w:r>
          <w:rPr>
            <w:noProof/>
            <w:webHidden/>
          </w:rPr>
        </w:r>
        <w:r>
          <w:rPr>
            <w:noProof/>
            <w:webHidden/>
          </w:rPr>
          <w:fldChar w:fldCharType="separate"/>
        </w:r>
        <w:r>
          <w:rPr>
            <w:noProof/>
            <w:webHidden/>
          </w:rPr>
          <w:t>15</w:t>
        </w:r>
        <w:r>
          <w:rPr>
            <w:noProof/>
            <w:webHidden/>
          </w:rPr>
          <w:fldChar w:fldCharType="end"/>
        </w:r>
      </w:hyperlink>
    </w:p>
    <w:p w14:paraId="50A4C1C2" w14:textId="78527FF2" w:rsidR="00D610A2" w:rsidRDefault="00D610A2">
      <w:pPr>
        <w:pStyle w:val="TOC2"/>
        <w:rPr>
          <w:rFonts w:asciiTheme="minorHAnsi" w:eastAsiaTheme="minorEastAsia" w:hAnsiTheme="minorHAnsi" w:cstheme="minorBidi"/>
          <w:kern w:val="2"/>
          <w:sz w:val="24"/>
          <w:szCs w:val="24"/>
          <w14:ligatures w14:val="standardContextual"/>
        </w:rPr>
      </w:pPr>
      <w:hyperlink w:anchor="_Toc187929347" w:history="1">
        <w:r w:rsidRPr="007269A9">
          <w:rPr>
            <w:rStyle w:val="Hyperlink"/>
          </w:rPr>
          <w:t>A.</w:t>
        </w:r>
        <w:r>
          <w:rPr>
            <w:rFonts w:asciiTheme="minorHAnsi" w:eastAsiaTheme="minorEastAsia" w:hAnsiTheme="minorHAnsi" w:cstheme="minorBidi"/>
            <w:kern w:val="2"/>
            <w:sz w:val="24"/>
            <w:szCs w:val="24"/>
            <w14:ligatures w14:val="standardContextual"/>
          </w:rPr>
          <w:tab/>
        </w:r>
        <w:r w:rsidRPr="007269A9">
          <w:rPr>
            <w:rStyle w:val="Hyperlink"/>
          </w:rPr>
          <w:t>INDEPENDENT VENDOR / OBLIGATIONS</w:t>
        </w:r>
        <w:r>
          <w:rPr>
            <w:webHidden/>
          </w:rPr>
          <w:tab/>
        </w:r>
        <w:r>
          <w:rPr>
            <w:webHidden/>
          </w:rPr>
          <w:fldChar w:fldCharType="begin"/>
        </w:r>
        <w:r>
          <w:rPr>
            <w:webHidden/>
          </w:rPr>
          <w:instrText xml:space="preserve"> PAGEREF _Toc187929347 \h </w:instrText>
        </w:r>
        <w:r>
          <w:rPr>
            <w:webHidden/>
          </w:rPr>
        </w:r>
        <w:r>
          <w:rPr>
            <w:webHidden/>
          </w:rPr>
          <w:fldChar w:fldCharType="separate"/>
        </w:r>
        <w:r>
          <w:rPr>
            <w:webHidden/>
          </w:rPr>
          <w:t>15</w:t>
        </w:r>
        <w:r>
          <w:rPr>
            <w:webHidden/>
          </w:rPr>
          <w:fldChar w:fldCharType="end"/>
        </w:r>
      </w:hyperlink>
    </w:p>
    <w:p w14:paraId="5BAA15C1" w14:textId="4F967E61" w:rsidR="00D610A2" w:rsidRDefault="00D610A2">
      <w:pPr>
        <w:pStyle w:val="TOC2"/>
        <w:rPr>
          <w:rFonts w:asciiTheme="minorHAnsi" w:eastAsiaTheme="minorEastAsia" w:hAnsiTheme="minorHAnsi" w:cstheme="minorBidi"/>
          <w:kern w:val="2"/>
          <w:sz w:val="24"/>
          <w:szCs w:val="24"/>
          <w14:ligatures w14:val="standardContextual"/>
        </w:rPr>
      </w:pPr>
      <w:hyperlink w:anchor="_Toc187929348" w:history="1">
        <w:r w:rsidRPr="007269A9">
          <w:rPr>
            <w:rStyle w:val="Hyperlink"/>
          </w:rPr>
          <w:t>B.</w:t>
        </w:r>
        <w:r>
          <w:rPr>
            <w:rFonts w:asciiTheme="minorHAnsi" w:eastAsiaTheme="minorEastAsia" w:hAnsiTheme="minorHAnsi" w:cstheme="minorBidi"/>
            <w:kern w:val="2"/>
            <w:sz w:val="24"/>
            <w:szCs w:val="24"/>
            <w14:ligatures w14:val="standardContextual"/>
          </w:rPr>
          <w:tab/>
        </w:r>
        <w:r w:rsidRPr="007269A9">
          <w:rPr>
            <w:rStyle w:val="Hyperlink"/>
          </w:rPr>
          <w:t>FOREIGN ADVERSARY CONTRACTING PROHIBITION ACT CERTIFICATION (Nonnegotiable)</w:t>
        </w:r>
        <w:r>
          <w:rPr>
            <w:webHidden/>
          </w:rPr>
          <w:tab/>
        </w:r>
        <w:r>
          <w:rPr>
            <w:webHidden/>
          </w:rPr>
          <w:fldChar w:fldCharType="begin"/>
        </w:r>
        <w:r>
          <w:rPr>
            <w:webHidden/>
          </w:rPr>
          <w:instrText xml:space="preserve"> PAGEREF _Toc187929348 \h </w:instrText>
        </w:r>
        <w:r>
          <w:rPr>
            <w:webHidden/>
          </w:rPr>
        </w:r>
        <w:r>
          <w:rPr>
            <w:webHidden/>
          </w:rPr>
          <w:fldChar w:fldCharType="separate"/>
        </w:r>
        <w:r>
          <w:rPr>
            <w:webHidden/>
          </w:rPr>
          <w:t>16</w:t>
        </w:r>
        <w:r>
          <w:rPr>
            <w:webHidden/>
          </w:rPr>
          <w:fldChar w:fldCharType="end"/>
        </w:r>
      </w:hyperlink>
    </w:p>
    <w:p w14:paraId="271164A2" w14:textId="1E643916" w:rsidR="00D610A2" w:rsidRDefault="00D610A2">
      <w:pPr>
        <w:pStyle w:val="TOC2"/>
        <w:rPr>
          <w:rFonts w:asciiTheme="minorHAnsi" w:eastAsiaTheme="minorEastAsia" w:hAnsiTheme="minorHAnsi" w:cstheme="minorBidi"/>
          <w:kern w:val="2"/>
          <w:sz w:val="24"/>
          <w:szCs w:val="24"/>
          <w14:ligatures w14:val="standardContextual"/>
        </w:rPr>
      </w:pPr>
      <w:hyperlink w:anchor="_Toc187929349" w:history="1">
        <w:r w:rsidRPr="007269A9">
          <w:rPr>
            <w:rStyle w:val="Hyperlink"/>
          </w:rPr>
          <w:t>C.</w:t>
        </w:r>
        <w:r>
          <w:rPr>
            <w:rFonts w:asciiTheme="minorHAnsi" w:eastAsiaTheme="minorEastAsia" w:hAnsiTheme="minorHAnsi" w:cstheme="minorBidi"/>
            <w:kern w:val="2"/>
            <w:sz w:val="24"/>
            <w:szCs w:val="24"/>
            <w14:ligatures w14:val="standardContextual"/>
          </w:rPr>
          <w:tab/>
        </w:r>
        <w:r w:rsidRPr="007269A9">
          <w:rPr>
            <w:rStyle w:val="Hyperlink"/>
          </w:rPr>
          <w:t>EMPLOYEE WORK ELIGIBILITY STATUS</w:t>
        </w:r>
        <w:r>
          <w:rPr>
            <w:webHidden/>
          </w:rPr>
          <w:tab/>
        </w:r>
        <w:r>
          <w:rPr>
            <w:webHidden/>
          </w:rPr>
          <w:fldChar w:fldCharType="begin"/>
        </w:r>
        <w:r>
          <w:rPr>
            <w:webHidden/>
          </w:rPr>
          <w:instrText xml:space="preserve"> PAGEREF _Toc187929349 \h </w:instrText>
        </w:r>
        <w:r>
          <w:rPr>
            <w:webHidden/>
          </w:rPr>
        </w:r>
        <w:r>
          <w:rPr>
            <w:webHidden/>
          </w:rPr>
          <w:fldChar w:fldCharType="separate"/>
        </w:r>
        <w:r>
          <w:rPr>
            <w:webHidden/>
          </w:rPr>
          <w:t>16</w:t>
        </w:r>
        <w:r>
          <w:rPr>
            <w:webHidden/>
          </w:rPr>
          <w:fldChar w:fldCharType="end"/>
        </w:r>
      </w:hyperlink>
    </w:p>
    <w:p w14:paraId="614E5452" w14:textId="599E3790" w:rsidR="00D610A2" w:rsidRDefault="00D610A2">
      <w:pPr>
        <w:pStyle w:val="TOC2"/>
        <w:rPr>
          <w:rFonts w:asciiTheme="minorHAnsi" w:eastAsiaTheme="minorEastAsia" w:hAnsiTheme="minorHAnsi" w:cstheme="minorBidi"/>
          <w:kern w:val="2"/>
          <w:sz w:val="24"/>
          <w:szCs w:val="24"/>
          <w14:ligatures w14:val="standardContextual"/>
        </w:rPr>
      </w:pPr>
      <w:hyperlink w:anchor="_Toc187929350" w:history="1">
        <w:r w:rsidRPr="007269A9">
          <w:rPr>
            <w:rStyle w:val="Hyperlink"/>
          </w:rPr>
          <w:t>D.</w:t>
        </w:r>
        <w:r>
          <w:rPr>
            <w:rFonts w:asciiTheme="minorHAnsi" w:eastAsiaTheme="minorEastAsia" w:hAnsiTheme="minorHAnsi" w:cstheme="minorBidi"/>
            <w:kern w:val="2"/>
            <w:sz w:val="24"/>
            <w:szCs w:val="24"/>
            <w14:ligatures w14:val="standardContextual"/>
          </w:rPr>
          <w:tab/>
        </w:r>
        <w:r w:rsidRPr="007269A9">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_Toc187929350 \h </w:instrText>
        </w:r>
        <w:r>
          <w:rPr>
            <w:webHidden/>
          </w:rPr>
        </w:r>
        <w:r>
          <w:rPr>
            <w:webHidden/>
          </w:rPr>
          <w:fldChar w:fldCharType="separate"/>
        </w:r>
        <w:r>
          <w:rPr>
            <w:webHidden/>
          </w:rPr>
          <w:t>16</w:t>
        </w:r>
        <w:r>
          <w:rPr>
            <w:webHidden/>
          </w:rPr>
          <w:fldChar w:fldCharType="end"/>
        </w:r>
      </w:hyperlink>
    </w:p>
    <w:p w14:paraId="1505B3D8" w14:textId="66658CB7" w:rsidR="00D610A2" w:rsidRDefault="00D610A2">
      <w:pPr>
        <w:pStyle w:val="TOC2"/>
        <w:rPr>
          <w:rFonts w:asciiTheme="minorHAnsi" w:eastAsiaTheme="minorEastAsia" w:hAnsiTheme="minorHAnsi" w:cstheme="minorBidi"/>
          <w:kern w:val="2"/>
          <w:sz w:val="24"/>
          <w:szCs w:val="24"/>
          <w14:ligatures w14:val="standardContextual"/>
        </w:rPr>
      </w:pPr>
      <w:hyperlink w:anchor="_Toc187929351" w:history="1">
        <w:r w:rsidRPr="007269A9">
          <w:rPr>
            <w:rStyle w:val="Hyperlink"/>
          </w:rPr>
          <w:t>E.</w:t>
        </w:r>
        <w:r>
          <w:rPr>
            <w:rFonts w:asciiTheme="minorHAnsi" w:eastAsiaTheme="minorEastAsia" w:hAnsiTheme="minorHAnsi" w:cstheme="minorBidi"/>
            <w:kern w:val="2"/>
            <w:sz w:val="24"/>
            <w:szCs w:val="24"/>
            <w14:ligatures w14:val="standardContextual"/>
          </w:rPr>
          <w:tab/>
        </w:r>
        <w:r w:rsidRPr="007269A9">
          <w:rPr>
            <w:rStyle w:val="Hyperlink"/>
          </w:rPr>
          <w:t>COOPERATION WITH OTHER VENDORS</w:t>
        </w:r>
        <w:r>
          <w:rPr>
            <w:webHidden/>
          </w:rPr>
          <w:tab/>
        </w:r>
        <w:r>
          <w:rPr>
            <w:webHidden/>
          </w:rPr>
          <w:fldChar w:fldCharType="begin"/>
        </w:r>
        <w:r>
          <w:rPr>
            <w:webHidden/>
          </w:rPr>
          <w:instrText xml:space="preserve"> PAGEREF _Toc187929351 \h </w:instrText>
        </w:r>
        <w:r>
          <w:rPr>
            <w:webHidden/>
          </w:rPr>
        </w:r>
        <w:r>
          <w:rPr>
            <w:webHidden/>
          </w:rPr>
          <w:fldChar w:fldCharType="separate"/>
        </w:r>
        <w:r>
          <w:rPr>
            <w:webHidden/>
          </w:rPr>
          <w:t>16</w:t>
        </w:r>
        <w:r>
          <w:rPr>
            <w:webHidden/>
          </w:rPr>
          <w:fldChar w:fldCharType="end"/>
        </w:r>
      </w:hyperlink>
    </w:p>
    <w:p w14:paraId="16D12815" w14:textId="738A264E" w:rsidR="00D610A2" w:rsidRDefault="00D610A2">
      <w:pPr>
        <w:pStyle w:val="TOC2"/>
        <w:rPr>
          <w:rFonts w:asciiTheme="minorHAnsi" w:eastAsiaTheme="minorEastAsia" w:hAnsiTheme="minorHAnsi" w:cstheme="minorBidi"/>
          <w:kern w:val="2"/>
          <w:sz w:val="24"/>
          <w:szCs w:val="24"/>
          <w14:ligatures w14:val="standardContextual"/>
        </w:rPr>
      </w:pPr>
      <w:hyperlink w:anchor="_Toc187929352" w:history="1">
        <w:r w:rsidRPr="007269A9">
          <w:rPr>
            <w:rStyle w:val="Hyperlink"/>
          </w:rPr>
          <w:t>F.</w:t>
        </w:r>
        <w:r>
          <w:rPr>
            <w:rFonts w:asciiTheme="minorHAnsi" w:eastAsiaTheme="minorEastAsia" w:hAnsiTheme="minorHAnsi" w:cstheme="minorBidi"/>
            <w:kern w:val="2"/>
            <w:sz w:val="24"/>
            <w:szCs w:val="24"/>
            <w14:ligatures w14:val="standardContextual"/>
          </w:rPr>
          <w:tab/>
        </w:r>
        <w:r w:rsidRPr="007269A9">
          <w:rPr>
            <w:rStyle w:val="Hyperlink"/>
          </w:rPr>
          <w:t>DISCOUNTS</w:t>
        </w:r>
        <w:r>
          <w:rPr>
            <w:webHidden/>
          </w:rPr>
          <w:tab/>
        </w:r>
        <w:r>
          <w:rPr>
            <w:webHidden/>
          </w:rPr>
          <w:fldChar w:fldCharType="begin"/>
        </w:r>
        <w:r>
          <w:rPr>
            <w:webHidden/>
          </w:rPr>
          <w:instrText xml:space="preserve"> PAGEREF _Toc187929352 \h </w:instrText>
        </w:r>
        <w:r>
          <w:rPr>
            <w:webHidden/>
          </w:rPr>
        </w:r>
        <w:r>
          <w:rPr>
            <w:webHidden/>
          </w:rPr>
          <w:fldChar w:fldCharType="separate"/>
        </w:r>
        <w:r>
          <w:rPr>
            <w:webHidden/>
          </w:rPr>
          <w:t>17</w:t>
        </w:r>
        <w:r>
          <w:rPr>
            <w:webHidden/>
          </w:rPr>
          <w:fldChar w:fldCharType="end"/>
        </w:r>
      </w:hyperlink>
    </w:p>
    <w:p w14:paraId="70FB7376" w14:textId="469D554A" w:rsidR="00D610A2" w:rsidRDefault="00D610A2">
      <w:pPr>
        <w:pStyle w:val="TOC2"/>
        <w:rPr>
          <w:rFonts w:asciiTheme="minorHAnsi" w:eastAsiaTheme="minorEastAsia" w:hAnsiTheme="minorHAnsi" w:cstheme="minorBidi"/>
          <w:kern w:val="2"/>
          <w:sz w:val="24"/>
          <w:szCs w:val="24"/>
          <w14:ligatures w14:val="standardContextual"/>
        </w:rPr>
      </w:pPr>
      <w:hyperlink w:anchor="_Toc187929353" w:history="1">
        <w:r w:rsidRPr="007269A9">
          <w:rPr>
            <w:rStyle w:val="Hyperlink"/>
          </w:rPr>
          <w:t>G.</w:t>
        </w:r>
        <w:r>
          <w:rPr>
            <w:rFonts w:asciiTheme="minorHAnsi" w:eastAsiaTheme="minorEastAsia" w:hAnsiTheme="minorHAnsi" w:cstheme="minorBidi"/>
            <w:kern w:val="2"/>
            <w:sz w:val="24"/>
            <w:szCs w:val="24"/>
            <w14:ligatures w14:val="standardContextual"/>
          </w:rPr>
          <w:tab/>
        </w:r>
        <w:r w:rsidRPr="007269A9">
          <w:rPr>
            <w:rStyle w:val="Hyperlink"/>
          </w:rPr>
          <w:t>PRICES</w:t>
        </w:r>
        <w:r>
          <w:rPr>
            <w:webHidden/>
          </w:rPr>
          <w:tab/>
        </w:r>
        <w:r>
          <w:rPr>
            <w:webHidden/>
          </w:rPr>
          <w:fldChar w:fldCharType="begin"/>
        </w:r>
        <w:r>
          <w:rPr>
            <w:webHidden/>
          </w:rPr>
          <w:instrText xml:space="preserve"> PAGEREF _Toc187929353 \h </w:instrText>
        </w:r>
        <w:r>
          <w:rPr>
            <w:webHidden/>
          </w:rPr>
        </w:r>
        <w:r>
          <w:rPr>
            <w:webHidden/>
          </w:rPr>
          <w:fldChar w:fldCharType="separate"/>
        </w:r>
        <w:r>
          <w:rPr>
            <w:webHidden/>
          </w:rPr>
          <w:t>17</w:t>
        </w:r>
        <w:r>
          <w:rPr>
            <w:webHidden/>
          </w:rPr>
          <w:fldChar w:fldCharType="end"/>
        </w:r>
      </w:hyperlink>
    </w:p>
    <w:p w14:paraId="79895ACB" w14:textId="73CB8406" w:rsidR="00D610A2" w:rsidRDefault="00D610A2">
      <w:pPr>
        <w:pStyle w:val="TOC2"/>
        <w:rPr>
          <w:rFonts w:asciiTheme="minorHAnsi" w:eastAsiaTheme="minorEastAsia" w:hAnsiTheme="minorHAnsi" w:cstheme="minorBidi"/>
          <w:kern w:val="2"/>
          <w:sz w:val="24"/>
          <w:szCs w:val="24"/>
          <w14:ligatures w14:val="standardContextual"/>
        </w:rPr>
      </w:pPr>
      <w:hyperlink w:anchor="_Toc187929354" w:history="1">
        <w:r w:rsidRPr="007269A9">
          <w:rPr>
            <w:rStyle w:val="Hyperlink"/>
          </w:rPr>
          <w:t>H.</w:t>
        </w:r>
        <w:r>
          <w:rPr>
            <w:rFonts w:asciiTheme="minorHAnsi" w:eastAsiaTheme="minorEastAsia" w:hAnsiTheme="minorHAnsi" w:cstheme="minorBidi"/>
            <w:kern w:val="2"/>
            <w:sz w:val="24"/>
            <w:szCs w:val="24"/>
            <w14:ligatures w14:val="standardContextual"/>
          </w:rPr>
          <w:tab/>
        </w:r>
        <w:r w:rsidRPr="007269A9">
          <w:rPr>
            <w:rStyle w:val="Hyperlink"/>
          </w:rPr>
          <w:t>PERMITS, REGULATIONS, LAWS</w:t>
        </w:r>
        <w:r>
          <w:rPr>
            <w:webHidden/>
          </w:rPr>
          <w:tab/>
        </w:r>
        <w:r>
          <w:rPr>
            <w:webHidden/>
          </w:rPr>
          <w:fldChar w:fldCharType="begin"/>
        </w:r>
        <w:r>
          <w:rPr>
            <w:webHidden/>
          </w:rPr>
          <w:instrText xml:space="preserve"> PAGEREF _Toc187929354 \h </w:instrText>
        </w:r>
        <w:r>
          <w:rPr>
            <w:webHidden/>
          </w:rPr>
        </w:r>
        <w:r>
          <w:rPr>
            <w:webHidden/>
          </w:rPr>
          <w:fldChar w:fldCharType="separate"/>
        </w:r>
        <w:r>
          <w:rPr>
            <w:webHidden/>
          </w:rPr>
          <w:t>17</w:t>
        </w:r>
        <w:r>
          <w:rPr>
            <w:webHidden/>
          </w:rPr>
          <w:fldChar w:fldCharType="end"/>
        </w:r>
      </w:hyperlink>
    </w:p>
    <w:p w14:paraId="256D115D" w14:textId="0C3AC079" w:rsidR="00D610A2" w:rsidRDefault="00D610A2">
      <w:pPr>
        <w:pStyle w:val="TOC2"/>
        <w:rPr>
          <w:rFonts w:asciiTheme="minorHAnsi" w:eastAsiaTheme="minorEastAsia" w:hAnsiTheme="minorHAnsi" w:cstheme="minorBidi"/>
          <w:kern w:val="2"/>
          <w:sz w:val="24"/>
          <w:szCs w:val="24"/>
          <w14:ligatures w14:val="standardContextual"/>
        </w:rPr>
      </w:pPr>
      <w:hyperlink w:anchor="_Toc187929355" w:history="1">
        <w:r w:rsidRPr="007269A9">
          <w:rPr>
            <w:rStyle w:val="Hyperlink"/>
          </w:rPr>
          <w:t>I.</w:t>
        </w:r>
        <w:r>
          <w:rPr>
            <w:rFonts w:asciiTheme="minorHAnsi" w:eastAsiaTheme="minorEastAsia" w:hAnsiTheme="minorHAnsi" w:cstheme="minorBidi"/>
            <w:kern w:val="2"/>
            <w:sz w:val="24"/>
            <w:szCs w:val="24"/>
            <w14:ligatures w14:val="standardContextual"/>
          </w:rPr>
          <w:tab/>
        </w:r>
        <w:r w:rsidRPr="007269A9">
          <w:rPr>
            <w:rStyle w:val="Hyperlink"/>
          </w:rPr>
          <w:t>OWNERSHIP OF INFORMATION AND DATA / DELIVERABLES</w:t>
        </w:r>
        <w:r>
          <w:rPr>
            <w:webHidden/>
          </w:rPr>
          <w:tab/>
        </w:r>
        <w:r>
          <w:rPr>
            <w:webHidden/>
          </w:rPr>
          <w:fldChar w:fldCharType="begin"/>
        </w:r>
        <w:r>
          <w:rPr>
            <w:webHidden/>
          </w:rPr>
          <w:instrText xml:space="preserve"> PAGEREF _Toc187929355 \h </w:instrText>
        </w:r>
        <w:r>
          <w:rPr>
            <w:webHidden/>
          </w:rPr>
        </w:r>
        <w:r>
          <w:rPr>
            <w:webHidden/>
          </w:rPr>
          <w:fldChar w:fldCharType="separate"/>
        </w:r>
        <w:r>
          <w:rPr>
            <w:webHidden/>
          </w:rPr>
          <w:t>17</w:t>
        </w:r>
        <w:r>
          <w:rPr>
            <w:webHidden/>
          </w:rPr>
          <w:fldChar w:fldCharType="end"/>
        </w:r>
      </w:hyperlink>
    </w:p>
    <w:p w14:paraId="643FDAC0" w14:textId="36488038" w:rsidR="00D610A2" w:rsidRDefault="00D610A2">
      <w:pPr>
        <w:pStyle w:val="TOC2"/>
        <w:rPr>
          <w:rFonts w:asciiTheme="minorHAnsi" w:eastAsiaTheme="minorEastAsia" w:hAnsiTheme="minorHAnsi" w:cstheme="minorBidi"/>
          <w:kern w:val="2"/>
          <w:sz w:val="24"/>
          <w:szCs w:val="24"/>
          <w14:ligatures w14:val="standardContextual"/>
        </w:rPr>
      </w:pPr>
      <w:hyperlink w:anchor="_Toc187929356" w:history="1">
        <w:r w:rsidRPr="007269A9">
          <w:rPr>
            <w:rStyle w:val="Hyperlink"/>
          </w:rPr>
          <w:t>J.</w:t>
        </w:r>
        <w:r>
          <w:rPr>
            <w:rFonts w:asciiTheme="minorHAnsi" w:eastAsiaTheme="minorEastAsia" w:hAnsiTheme="minorHAnsi" w:cstheme="minorBidi"/>
            <w:kern w:val="2"/>
            <w:sz w:val="24"/>
            <w:szCs w:val="24"/>
            <w14:ligatures w14:val="standardContextual"/>
          </w:rPr>
          <w:tab/>
        </w:r>
        <w:r w:rsidRPr="007269A9">
          <w:rPr>
            <w:rStyle w:val="Hyperlink"/>
          </w:rPr>
          <w:t>ANTITRUST</w:t>
        </w:r>
        <w:r>
          <w:rPr>
            <w:webHidden/>
          </w:rPr>
          <w:tab/>
        </w:r>
        <w:r>
          <w:rPr>
            <w:webHidden/>
          </w:rPr>
          <w:fldChar w:fldCharType="begin"/>
        </w:r>
        <w:r>
          <w:rPr>
            <w:webHidden/>
          </w:rPr>
          <w:instrText xml:space="preserve"> PAGEREF _Toc187929356 \h </w:instrText>
        </w:r>
        <w:r>
          <w:rPr>
            <w:webHidden/>
          </w:rPr>
        </w:r>
        <w:r>
          <w:rPr>
            <w:webHidden/>
          </w:rPr>
          <w:fldChar w:fldCharType="separate"/>
        </w:r>
        <w:r>
          <w:rPr>
            <w:webHidden/>
          </w:rPr>
          <w:t>17</w:t>
        </w:r>
        <w:r>
          <w:rPr>
            <w:webHidden/>
          </w:rPr>
          <w:fldChar w:fldCharType="end"/>
        </w:r>
      </w:hyperlink>
    </w:p>
    <w:p w14:paraId="00B7D9E9" w14:textId="16F80AAA" w:rsidR="00D610A2" w:rsidRDefault="00D610A2">
      <w:pPr>
        <w:pStyle w:val="TOC2"/>
        <w:rPr>
          <w:rFonts w:asciiTheme="minorHAnsi" w:eastAsiaTheme="minorEastAsia" w:hAnsiTheme="minorHAnsi" w:cstheme="minorBidi"/>
          <w:kern w:val="2"/>
          <w:sz w:val="24"/>
          <w:szCs w:val="24"/>
          <w14:ligatures w14:val="standardContextual"/>
        </w:rPr>
      </w:pPr>
      <w:hyperlink w:anchor="_Toc187929357" w:history="1">
        <w:r w:rsidRPr="007269A9">
          <w:rPr>
            <w:rStyle w:val="Hyperlink"/>
          </w:rPr>
          <w:t>K.</w:t>
        </w:r>
        <w:r>
          <w:rPr>
            <w:rFonts w:asciiTheme="minorHAnsi" w:eastAsiaTheme="minorEastAsia" w:hAnsiTheme="minorHAnsi" w:cstheme="minorBidi"/>
            <w:kern w:val="2"/>
            <w:sz w:val="24"/>
            <w:szCs w:val="24"/>
            <w14:ligatures w14:val="standardContextual"/>
          </w:rPr>
          <w:tab/>
        </w:r>
        <w:r w:rsidRPr="007269A9">
          <w:rPr>
            <w:rStyle w:val="Hyperlink"/>
          </w:rPr>
          <w:t>CONFLICT OF INTEREST</w:t>
        </w:r>
        <w:r>
          <w:rPr>
            <w:webHidden/>
          </w:rPr>
          <w:tab/>
        </w:r>
        <w:r>
          <w:rPr>
            <w:webHidden/>
          </w:rPr>
          <w:fldChar w:fldCharType="begin"/>
        </w:r>
        <w:r>
          <w:rPr>
            <w:webHidden/>
          </w:rPr>
          <w:instrText xml:space="preserve"> PAGEREF _Toc187929357 \h </w:instrText>
        </w:r>
        <w:r>
          <w:rPr>
            <w:webHidden/>
          </w:rPr>
        </w:r>
        <w:r>
          <w:rPr>
            <w:webHidden/>
          </w:rPr>
          <w:fldChar w:fldCharType="separate"/>
        </w:r>
        <w:r>
          <w:rPr>
            <w:webHidden/>
          </w:rPr>
          <w:t>17</w:t>
        </w:r>
        <w:r>
          <w:rPr>
            <w:webHidden/>
          </w:rPr>
          <w:fldChar w:fldCharType="end"/>
        </w:r>
      </w:hyperlink>
    </w:p>
    <w:p w14:paraId="282F712D" w14:textId="06FC5967" w:rsidR="00D610A2" w:rsidRDefault="00D610A2">
      <w:pPr>
        <w:pStyle w:val="TOC2"/>
        <w:rPr>
          <w:rFonts w:asciiTheme="minorHAnsi" w:eastAsiaTheme="minorEastAsia" w:hAnsiTheme="minorHAnsi" w:cstheme="minorBidi"/>
          <w:kern w:val="2"/>
          <w:sz w:val="24"/>
          <w:szCs w:val="24"/>
          <w14:ligatures w14:val="standardContextual"/>
        </w:rPr>
      </w:pPr>
      <w:hyperlink w:anchor="_Toc187929358" w:history="1">
        <w:r w:rsidRPr="007269A9">
          <w:rPr>
            <w:rStyle w:val="Hyperlink"/>
          </w:rPr>
          <w:t>L.</w:t>
        </w:r>
        <w:r>
          <w:rPr>
            <w:rFonts w:asciiTheme="minorHAnsi" w:eastAsiaTheme="minorEastAsia" w:hAnsiTheme="minorHAnsi" w:cstheme="minorBidi"/>
            <w:kern w:val="2"/>
            <w:sz w:val="24"/>
            <w:szCs w:val="24"/>
            <w14:ligatures w14:val="standardContextual"/>
          </w:rPr>
          <w:tab/>
        </w:r>
        <w:r w:rsidRPr="007269A9">
          <w:rPr>
            <w:rStyle w:val="Hyperlink"/>
          </w:rPr>
          <w:t>STATE PROPERTY</w:t>
        </w:r>
        <w:r>
          <w:rPr>
            <w:webHidden/>
          </w:rPr>
          <w:tab/>
        </w:r>
        <w:r>
          <w:rPr>
            <w:webHidden/>
          </w:rPr>
          <w:fldChar w:fldCharType="begin"/>
        </w:r>
        <w:r>
          <w:rPr>
            <w:webHidden/>
          </w:rPr>
          <w:instrText xml:space="preserve"> PAGEREF _Toc187929358 \h </w:instrText>
        </w:r>
        <w:r>
          <w:rPr>
            <w:webHidden/>
          </w:rPr>
        </w:r>
        <w:r>
          <w:rPr>
            <w:webHidden/>
          </w:rPr>
          <w:fldChar w:fldCharType="separate"/>
        </w:r>
        <w:r>
          <w:rPr>
            <w:webHidden/>
          </w:rPr>
          <w:t>17</w:t>
        </w:r>
        <w:r>
          <w:rPr>
            <w:webHidden/>
          </w:rPr>
          <w:fldChar w:fldCharType="end"/>
        </w:r>
      </w:hyperlink>
    </w:p>
    <w:p w14:paraId="3F15814C" w14:textId="298607A9" w:rsidR="00D610A2" w:rsidRDefault="00D610A2">
      <w:pPr>
        <w:pStyle w:val="TOC2"/>
        <w:rPr>
          <w:rFonts w:asciiTheme="minorHAnsi" w:eastAsiaTheme="minorEastAsia" w:hAnsiTheme="minorHAnsi" w:cstheme="minorBidi"/>
          <w:kern w:val="2"/>
          <w:sz w:val="24"/>
          <w:szCs w:val="24"/>
          <w14:ligatures w14:val="standardContextual"/>
        </w:rPr>
      </w:pPr>
      <w:hyperlink w:anchor="_Toc187929359" w:history="1">
        <w:r w:rsidRPr="007269A9">
          <w:rPr>
            <w:rStyle w:val="Hyperlink"/>
          </w:rPr>
          <w:t>M.</w:t>
        </w:r>
        <w:r>
          <w:rPr>
            <w:rFonts w:asciiTheme="minorHAnsi" w:eastAsiaTheme="minorEastAsia" w:hAnsiTheme="minorHAnsi" w:cstheme="minorBidi"/>
            <w:kern w:val="2"/>
            <w:sz w:val="24"/>
            <w:szCs w:val="24"/>
            <w14:ligatures w14:val="standardContextual"/>
          </w:rPr>
          <w:tab/>
        </w:r>
        <w:r w:rsidRPr="007269A9">
          <w:rPr>
            <w:rStyle w:val="Hyperlink"/>
          </w:rPr>
          <w:t>SITE RULES AND REGULATIONS</w:t>
        </w:r>
        <w:r>
          <w:rPr>
            <w:webHidden/>
          </w:rPr>
          <w:tab/>
        </w:r>
        <w:r>
          <w:rPr>
            <w:webHidden/>
          </w:rPr>
          <w:fldChar w:fldCharType="begin"/>
        </w:r>
        <w:r>
          <w:rPr>
            <w:webHidden/>
          </w:rPr>
          <w:instrText xml:space="preserve"> PAGEREF _Toc187929359 \h </w:instrText>
        </w:r>
        <w:r>
          <w:rPr>
            <w:webHidden/>
          </w:rPr>
        </w:r>
        <w:r>
          <w:rPr>
            <w:webHidden/>
          </w:rPr>
          <w:fldChar w:fldCharType="separate"/>
        </w:r>
        <w:r>
          <w:rPr>
            <w:webHidden/>
          </w:rPr>
          <w:t>17</w:t>
        </w:r>
        <w:r>
          <w:rPr>
            <w:webHidden/>
          </w:rPr>
          <w:fldChar w:fldCharType="end"/>
        </w:r>
      </w:hyperlink>
    </w:p>
    <w:p w14:paraId="370E1D8F" w14:textId="650AC5D9" w:rsidR="00D610A2" w:rsidRDefault="00D610A2">
      <w:pPr>
        <w:pStyle w:val="TOC2"/>
        <w:rPr>
          <w:rFonts w:asciiTheme="minorHAnsi" w:eastAsiaTheme="minorEastAsia" w:hAnsiTheme="minorHAnsi" w:cstheme="minorBidi"/>
          <w:kern w:val="2"/>
          <w:sz w:val="24"/>
          <w:szCs w:val="24"/>
          <w14:ligatures w14:val="standardContextual"/>
        </w:rPr>
      </w:pPr>
      <w:hyperlink w:anchor="_Toc187929360" w:history="1">
        <w:r w:rsidRPr="007269A9">
          <w:rPr>
            <w:rStyle w:val="Hyperlink"/>
          </w:rPr>
          <w:t>N.</w:t>
        </w:r>
        <w:r>
          <w:rPr>
            <w:rFonts w:asciiTheme="minorHAnsi" w:eastAsiaTheme="minorEastAsia" w:hAnsiTheme="minorHAnsi" w:cstheme="minorBidi"/>
            <w:kern w:val="2"/>
            <w:sz w:val="24"/>
            <w:szCs w:val="24"/>
            <w14:ligatures w14:val="standardContextual"/>
          </w:rPr>
          <w:tab/>
        </w:r>
        <w:r w:rsidRPr="007269A9">
          <w:rPr>
            <w:rStyle w:val="Hyperlink"/>
          </w:rPr>
          <w:t>ADVERTISING</w:t>
        </w:r>
        <w:r>
          <w:rPr>
            <w:webHidden/>
          </w:rPr>
          <w:tab/>
        </w:r>
        <w:r>
          <w:rPr>
            <w:webHidden/>
          </w:rPr>
          <w:fldChar w:fldCharType="begin"/>
        </w:r>
        <w:r>
          <w:rPr>
            <w:webHidden/>
          </w:rPr>
          <w:instrText xml:space="preserve"> PAGEREF _Toc187929360 \h </w:instrText>
        </w:r>
        <w:r>
          <w:rPr>
            <w:webHidden/>
          </w:rPr>
        </w:r>
        <w:r>
          <w:rPr>
            <w:webHidden/>
          </w:rPr>
          <w:fldChar w:fldCharType="separate"/>
        </w:r>
        <w:r>
          <w:rPr>
            <w:webHidden/>
          </w:rPr>
          <w:t>18</w:t>
        </w:r>
        <w:r>
          <w:rPr>
            <w:webHidden/>
          </w:rPr>
          <w:fldChar w:fldCharType="end"/>
        </w:r>
      </w:hyperlink>
    </w:p>
    <w:p w14:paraId="3390CA1F" w14:textId="0A964F44" w:rsidR="00D610A2" w:rsidRDefault="00D610A2">
      <w:pPr>
        <w:pStyle w:val="TOC2"/>
        <w:rPr>
          <w:rFonts w:asciiTheme="minorHAnsi" w:eastAsiaTheme="minorEastAsia" w:hAnsiTheme="minorHAnsi" w:cstheme="minorBidi"/>
          <w:kern w:val="2"/>
          <w:sz w:val="24"/>
          <w:szCs w:val="24"/>
          <w14:ligatures w14:val="standardContextual"/>
        </w:rPr>
      </w:pPr>
      <w:hyperlink w:anchor="_Toc187929361" w:history="1">
        <w:r w:rsidRPr="007269A9">
          <w:rPr>
            <w:rStyle w:val="Hyperlink"/>
          </w:rPr>
          <w:t>O.</w:t>
        </w:r>
        <w:r>
          <w:rPr>
            <w:rFonts w:asciiTheme="minorHAnsi" w:eastAsiaTheme="minorEastAsia" w:hAnsiTheme="minorHAnsi" w:cstheme="minorBidi"/>
            <w:kern w:val="2"/>
            <w:sz w:val="24"/>
            <w:szCs w:val="24"/>
            <w14:ligatures w14:val="standardContextual"/>
          </w:rPr>
          <w:tab/>
        </w:r>
        <w:r w:rsidRPr="007269A9">
          <w:rPr>
            <w:rStyle w:val="Hyperlink"/>
          </w:rPr>
          <w:t>NEBRASKA TECHNOLOGY ACCESS STANDARDS  (Nonnegotiable)</w:t>
        </w:r>
        <w:r>
          <w:rPr>
            <w:webHidden/>
          </w:rPr>
          <w:tab/>
        </w:r>
        <w:r>
          <w:rPr>
            <w:webHidden/>
          </w:rPr>
          <w:fldChar w:fldCharType="begin"/>
        </w:r>
        <w:r>
          <w:rPr>
            <w:webHidden/>
          </w:rPr>
          <w:instrText xml:space="preserve"> PAGEREF _Toc187929361 \h </w:instrText>
        </w:r>
        <w:r>
          <w:rPr>
            <w:webHidden/>
          </w:rPr>
        </w:r>
        <w:r>
          <w:rPr>
            <w:webHidden/>
          </w:rPr>
          <w:fldChar w:fldCharType="separate"/>
        </w:r>
        <w:r>
          <w:rPr>
            <w:webHidden/>
          </w:rPr>
          <w:t>18</w:t>
        </w:r>
        <w:r>
          <w:rPr>
            <w:webHidden/>
          </w:rPr>
          <w:fldChar w:fldCharType="end"/>
        </w:r>
      </w:hyperlink>
    </w:p>
    <w:p w14:paraId="54A6D290" w14:textId="70A68E5F" w:rsidR="00D610A2" w:rsidRDefault="00D610A2">
      <w:pPr>
        <w:pStyle w:val="TOC2"/>
        <w:rPr>
          <w:rFonts w:asciiTheme="minorHAnsi" w:eastAsiaTheme="minorEastAsia" w:hAnsiTheme="minorHAnsi" w:cstheme="minorBidi"/>
          <w:kern w:val="2"/>
          <w:sz w:val="24"/>
          <w:szCs w:val="24"/>
          <w14:ligatures w14:val="standardContextual"/>
        </w:rPr>
      </w:pPr>
      <w:hyperlink w:anchor="_Toc187929362" w:history="1">
        <w:r w:rsidRPr="007269A9">
          <w:rPr>
            <w:rStyle w:val="Hyperlink"/>
          </w:rPr>
          <w:t>P.</w:t>
        </w:r>
        <w:r>
          <w:rPr>
            <w:rFonts w:asciiTheme="minorHAnsi" w:eastAsiaTheme="minorEastAsia" w:hAnsiTheme="minorHAnsi" w:cstheme="minorBidi"/>
            <w:kern w:val="2"/>
            <w:sz w:val="24"/>
            <w:szCs w:val="24"/>
            <w14:ligatures w14:val="standardContextual"/>
          </w:rPr>
          <w:tab/>
        </w:r>
        <w:r w:rsidRPr="007269A9">
          <w:rPr>
            <w:rStyle w:val="Hyperlink"/>
          </w:rPr>
          <w:t>DISASTER RECOVERY/BACK UP PLAN</w:t>
        </w:r>
        <w:r>
          <w:rPr>
            <w:webHidden/>
          </w:rPr>
          <w:tab/>
        </w:r>
        <w:r>
          <w:rPr>
            <w:webHidden/>
          </w:rPr>
          <w:fldChar w:fldCharType="begin"/>
        </w:r>
        <w:r>
          <w:rPr>
            <w:webHidden/>
          </w:rPr>
          <w:instrText xml:space="preserve"> PAGEREF _Toc187929362 \h </w:instrText>
        </w:r>
        <w:r>
          <w:rPr>
            <w:webHidden/>
          </w:rPr>
        </w:r>
        <w:r>
          <w:rPr>
            <w:webHidden/>
          </w:rPr>
          <w:fldChar w:fldCharType="separate"/>
        </w:r>
        <w:r>
          <w:rPr>
            <w:webHidden/>
          </w:rPr>
          <w:t>18</w:t>
        </w:r>
        <w:r>
          <w:rPr>
            <w:webHidden/>
          </w:rPr>
          <w:fldChar w:fldCharType="end"/>
        </w:r>
      </w:hyperlink>
    </w:p>
    <w:p w14:paraId="1EE8CD35" w14:textId="50892662" w:rsidR="00D610A2" w:rsidRDefault="00D610A2">
      <w:pPr>
        <w:pStyle w:val="TOC2"/>
        <w:rPr>
          <w:rFonts w:asciiTheme="minorHAnsi" w:eastAsiaTheme="minorEastAsia" w:hAnsiTheme="minorHAnsi" w:cstheme="minorBidi"/>
          <w:kern w:val="2"/>
          <w:sz w:val="24"/>
          <w:szCs w:val="24"/>
          <w14:ligatures w14:val="standardContextual"/>
        </w:rPr>
      </w:pPr>
      <w:hyperlink w:anchor="_Toc187929363" w:history="1">
        <w:r w:rsidRPr="007269A9">
          <w:rPr>
            <w:rStyle w:val="Hyperlink"/>
          </w:rPr>
          <w:t>Q.</w:t>
        </w:r>
        <w:r>
          <w:rPr>
            <w:rFonts w:asciiTheme="minorHAnsi" w:eastAsiaTheme="minorEastAsia" w:hAnsiTheme="minorHAnsi" w:cstheme="minorBidi"/>
            <w:kern w:val="2"/>
            <w:sz w:val="24"/>
            <w:szCs w:val="24"/>
            <w14:ligatures w14:val="standardContextual"/>
          </w:rPr>
          <w:tab/>
        </w:r>
        <w:r w:rsidRPr="007269A9">
          <w:rPr>
            <w:rStyle w:val="Hyperlink"/>
          </w:rPr>
          <w:t>DRUG POLICY</w:t>
        </w:r>
        <w:r>
          <w:rPr>
            <w:webHidden/>
          </w:rPr>
          <w:tab/>
        </w:r>
        <w:r>
          <w:rPr>
            <w:webHidden/>
          </w:rPr>
          <w:fldChar w:fldCharType="begin"/>
        </w:r>
        <w:r>
          <w:rPr>
            <w:webHidden/>
          </w:rPr>
          <w:instrText xml:space="preserve"> PAGEREF _Toc187929363 \h </w:instrText>
        </w:r>
        <w:r>
          <w:rPr>
            <w:webHidden/>
          </w:rPr>
        </w:r>
        <w:r>
          <w:rPr>
            <w:webHidden/>
          </w:rPr>
          <w:fldChar w:fldCharType="separate"/>
        </w:r>
        <w:r>
          <w:rPr>
            <w:webHidden/>
          </w:rPr>
          <w:t>18</w:t>
        </w:r>
        <w:r>
          <w:rPr>
            <w:webHidden/>
          </w:rPr>
          <w:fldChar w:fldCharType="end"/>
        </w:r>
      </w:hyperlink>
    </w:p>
    <w:p w14:paraId="64153D7F" w14:textId="4BA38CAF" w:rsidR="00D610A2" w:rsidRDefault="00D610A2">
      <w:pPr>
        <w:pStyle w:val="TOC2"/>
        <w:rPr>
          <w:rFonts w:asciiTheme="minorHAnsi" w:eastAsiaTheme="minorEastAsia" w:hAnsiTheme="minorHAnsi" w:cstheme="minorBidi"/>
          <w:kern w:val="2"/>
          <w:sz w:val="24"/>
          <w:szCs w:val="24"/>
          <w14:ligatures w14:val="standardContextual"/>
        </w:rPr>
      </w:pPr>
      <w:hyperlink w:anchor="_Toc187929364" w:history="1">
        <w:r w:rsidRPr="007269A9">
          <w:rPr>
            <w:rStyle w:val="Hyperlink"/>
          </w:rPr>
          <w:t>R.</w:t>
        </w:r>
        <w:r>
          <w:rPr>
            <w:rFonts w:asciiTheme="minorHAnsi" w:eastAsiaTheme="minorEastAsia" w:hAnsiTheme="minorHAnsi" w:cstheme="minorBidi"/>
            <w:kern w:val="2"/>
            <w:sz w:val="24"/>
            <w:szCs w:val="24"/>
            <w14:ligatures w14:val="standardContextual"/>
          </w:rPr>
          <w:tab/>
        </w:r>
        <w:r w:rsidRPr="007269A9">
          <w:rPr>
            <w:rStyle w:val="Hyperlink"/>
          </w:rPr>
          <w:t>WARRANTY</w:t>
        </w:r>
        <w:r>
          <w:rPr>
            <w:webHidden/>
          </w:rPr>
          <w:tab/>
        </w:r>
        <w:r>
          <w:rPr>
            <w:webHidden/>
          </w:rPr>
          <w:fldChar w:fldCharType="begin"/>
        </w:r>
        <w:r>
          <w:rPr>
            <w:webHidden/>
          </w:rPr>
          <w:instrText xml:space="preserve"> PAGEREF _Toc187929364 \h </w:instrText>
        </w:r>
        <w:r>
          <w:rPr>
            <w:webHidden/>
          </w:rPr>
        </w:r>
        <w:r>
          <w:rPr>
            <w:webHidden/>
          </w:rPr>
          <w:fldChar w:fldCharType="separate"/>
        </w:r>
        <w:r>
          <w:rPr>
            <w:webHidden/>
          </w:rPr>
          <w:t>18</w:t>
        </w:r>
        <w:r>
          <w:rPr>
            <w:webHidden/>
          </w:rPr>
          <w:fldChar w:fldCharType="end"/>
        </w:r>
      </w:hyperlink>
    </w:p>
    <w:p w14:paraId="1DE529C6" w14:textId="4DBBD387" w:rsidR="00D610A2" w:rsidRDefault="00D610A2">
      <w:pPr>
        <w:pStyle w:val="TOC2"/>
        <w:rPr>
          <w:rFonts w:asciiTheme="minorHAnsi" w:eastAsiaTheme="minorEastAsia" w:hAnsiTheme="minorHAnsi" w:cstheme="minorBidi"/>
          <w:kern w:val="2"/>
          <w:sz w:val="24"/>
          <w:szCs w:val="24"/>
          <w14:ligatures w14:val="standardContextual"/>
        </w:rPr>
      </w:pPr>
      <w:hyperlink w:anchor="_Toc187929365" w:history="1">
        <w:r w:rsidRPr="007269A9">
          <w:rPr>
            <w:rStyle w:val="Hyperlink"/>
          </w:rPr>
          <w:t>S.</w:t>
        </w:r>
        <w:r>
          <w:rPr>
            <w:rFonts w:asciiTheme="minorHAnsi" w:eastAsiaTheme="minorEastAsia" w:hAnsiTheme="minorHAnsi" w:cstheme="minorBidi"/>
            <w:kern w:val="2"/>
            <w:sz w:val="24"/>
            <w:szCs w:val="24"/>
            <w14:ligatures w14:val="standardContextual"/>
          </w:rPr>
          <w:tab/>
        </w:r>
        <w:r w:rsidRPr="007269A9">
          <w:rPr>
            <w:rStyle w:val="Hyperlink"/>
          </w:rPr>
          <w:t>TIME IS OF THE ESSENCE</w:t>
        </w:r>
        <w:r>
          <w:rPr>
            <w:webHidden/>
          </w:rPr>
          <w:tab/>
        </w:r>
        <w:r>
          <w:rPr>
            <w:webHidden/>
          </w:rPr>
          <w:fldChar w:fldCharType="begin"/>
        </w:r>
        <w:r>
          <w:rPr>
            <w:webHidden/>
          </w:rPr>
          <w:instrText xml:space="preserve"> PAGEREF _Toc187929365 \h </w:instrText>
        </w:r>
        <w:r>
          <w:rPr>
            <w:webHidden/>
          </w:rPr>
        </w:r>
        <w:r>
          <w:rPr>
            <w:webHidden/>
          </w:rPr>
          <w:fldChar w:fldCharType="separate"/>
        </w:r>
        <w:r>
          <w:rPr>
            <w:webHidden/>
          </w:rPr>
          <w:t>18</w:t>
        </w:r>
        <w:r>
          <w:rPr>
            <w:webHidden/>
          </w:rPr>
          <w:fldChar w:fldCharType="end"/>
        </w:r>
      </w:hyperlink>
    </w:p>
    <w:p w14:paraId="7B805556" w14:textId="6F103A63" w:rsidR="00D610A2" w:rsidRDefault="00D610A2">
      <w:pPr>
        <w:pStyle w:val="TOC2"/>
        <w:rPr>
          <w:rFonts w:asciiTheme="minorHAnsi" w:eastAsiaTheme="minorEastAsia" w:hAnsiTheme="minorHAnsi" w:cstheme="minorBidi"/>
          <w:kern w:val="2"/>
          <w:sz w:val="24"/>
          <w:szCs w:val="24"/>
          <w14:ligatures w14:val="standardContextual"/>
        </w:rPr>
      </w:pPr>
      <w:hyperlink w:anchor="_Toc187929366" w:history="1">
        <w:r w:rsidRPr="007269A9">
          <w:rPr>
            <w:rStyle w:val="Hyperlink"/>
          </w:rPr>
          <w:t>T.</w:t>
        </w:r>
        <w:r>
          <w:rPr>
            <w:rFonts w:asciiTheme="minorHAnsi" w:eastAsiaTheme="minorEastAsia" w:hAnsiTheme="minorHAnsi" w:cstheme="minorBidi"/>
            <w:kern w:val="2"/>
            <w:sz w:val="24"/>
            <w:szCs w:val="24"/>
            <w14:ligatures w14:val="standardContextual"/>
          </w:rPr>
          <w:tab/>
        </w:r>
        <w:r w:rsidRPr="007269A9">
          <w:rPr>
            <w:rStyle w:val="Hyperlink"/>
          </w:rPr>
          <w:t>USAGE REPORT</w:t>
        </w:r>
        <w:r>
          <w:rPr>
            <w:webHidden/>
          </w:rPr>
          <w:tab/>
        </w:r>
        <w:r>
          <w:rPr>
            <w:webHidden/>
          </w:rPr>
          <w:fldChar w:fldCharType="begin"/>
        </w:r>
        <w:r>
          <w:rPr>
            <w:webHidden/>
          </w:rPr>
          <w:instrText xml:space="preserve"> PAGEREF _Toc187929366 \h </w:instrText>
        </w:r>
        <w:r>
          <w:rPr>
            <w:webHidden/>
          </w:rPr>
        </w:r>
        <w:r>
          <w:rPr>
            <w:webHidden/>
          </w:rPr>
          <w:fldChar w:fldCharType="separate"/>
        </w:r>
        <w:r>
          <w:rPr>
            <w:webHidden/>
          </w:rPr>
          <w:t>18</w:t>
        </w:r>
        <w:r>
          <w:rPr>
            <w:webHidden/>
          </w:rPr>
          <w:fldChar w:fldCharType="end"/>
        </w:r>
      </w:hyperlink>
    </w:p>
    <w:p w14:paraId="0556BE3B" w14:textId="2A3ECC12" w:rsidR="00D610A2" w:rsidRDefault="00D610A2">
      <w:pPr>
        <w:pStyle w:val="TOC2"/>
        <w:rPr>
          <w:rFonts w:asciiTheme="minorHAnsi" w:eastAsiaTheme="minorEastAsia" w:hAnsiTheme="minorHAnsi" w:cstheme="minorBidi"/>
          <w:kern w:val="2"/>
          <w:sz w:val="24"/>
          <w:szCs w:val="24"/>
          <w14:ligatures w14:val="standardContextual"/>
        </w:rPr>
      </w:pPr>
      <w:hyperlink w:anchor="_Toc187929367" w:history="1">
        <w:r w:rsidRPr="007269A9">
          <w:rPr>
            <w:rStyle w:val="Hyperlink"/>
          </w:rPr>
          <w:t>U.</w:t>
        </w:r>
        <w:r>
          <w:rPr>
            <w:rFonts w:asciiTheme="minorHAnsi" w:eastAsiaTheme="minorEastAsia" w:hAnsiTheme="minorHAnsi" w:cstheme="minorBidi"/>
            <w:kern w:val="2"/>
            <w:sz w:val="24"/>
            <w:szCs w:val="24"/>
            <w14:ligatures w14:val="standardContextual"/>
          </w:rPr>
          <w:tab/>
        </w:r>
        <w:r w:rsidRPr="007269A9">
          <w:rPr>
            <w:rStyle w:val="Hyperlink"/>
          </w:rPr>
          <w:t>MOTOR VEHICLE INDUSTRIES REGULATION ACT</w:t>
        </w:r>
        <w:r>
          <w:rPr>
            <w:webHidden/>
          </w:rPr>
          <w:tab/>
        </w:r>
        <w:r>
          <w:rPr>
            <w:webHidden/>
          </w:rPr>
          <w:fldChar w:fldCharType="begin"/>
        </w:r>
        <w:r>
          <w:rPr>
            <w:webHidden/>
          </w:rPr>
          <w:instrText xml:space="preserve"> PAGEREF _Toc187929367 \h </w:instrText>
        </w:r>
        <w:r>
          <w:rPr>
            <w:webHidden/>
          </w:rPr>
        </w:r>
        <w:r>
          <w:rPr>
            <w:webHidden/>
          </w:rPr>
          <w:fldChar w:fldCharType="separate"/>
        </w:r>
        <w:r>
          <w:rPr>
            <w:webHidden/>
          </w:rPr>
          <w:t>19</w:t>
        </w:r>
        <w:r>
          <w:rPr>
            <w:webHidden/>
          </w:rPr>
          <w:fldChar w:fldCharType="end"/>
        </w:r>
      </w:hyperlink>
    </w:p>
    <w:p w14:paraId="6BCC85D1" w14:textId="7F47651C" w:rsidR="00D610A2" w:rsidRDefault="00D610A2">
      <w:pPr>
        <w:pStyle w:val="TOC2"/>
        <w:rPr>
          <w:rFonts w:asciiTheme="minorHAnsi" w:eastAsiaTheme="minorEastAsia" w:hAnsiTheme="minorHAnsi" w:cstheme="minorBidi"/>
          <w:kern w:val="2"/>
          <w:sz w:val="24"/>
          <w:szCs w:val="24"/>
          <w14:ligatures w14:val="standardContextual"/>
        </w:rPr>
      </w:pPr>
      <w:hyperlink w:anchor="_Toc187929368" w:history="1">
        <w:r w:rsidRPr="007269A9">
          <w:rPr>
            <w:rStyle w:val="Hyperlink"/>
          </w:rPr>
          <w:t>V.</w:t>
        </w:r>
        <w:r>
          <w:rPr>
            <w:rFonts w:asciiTheme="minorHAnsi" w:eastAsiaTheme="minorEastAsia" w:hAnsiTheme="minorHAnsi" w:cstheme="minorBidi"/>
            <w:kern w:val="2"/>
            <w:sz w:val="24"/>
            <w:szCs w:val="24"/>
            <w14:ligatures w14:val="standardContextual"/>
          </w:rPr>
          <w:tab/>
        </w:r>
        <w:r w:rsidRPr="007269A9">
          <w:rPr>
            <w:rStyle w:val="Hyperlink"/>
          </w:rPr>
          <w:t>PART 571-FEDERAL MOTOR VEHICLE SAFETY STANDARDS</w:t>
        </w:r>
        <w:r>
          <w:rPr>
            <w:webHidden/>
          </w:rPr>
          <w:tab/>
        </w:r>
        <w:r>
          <w:rPr>
            <w:webHidden/>
          </w:rPr>
          <w:fldChar w:fldCharType="begin"/>
        </w:r>
        <w:r>
          <w:rPr>
            <w:webHidden/>
          </w:rPr>
          <w:instrText xml:space="preserve"> PAGEREF _Toc187929368 \h </w:instrText>
        </w:r>
        <w:r>
          <w:rPr>
            <w:webHidden/>
          </w:rPr>
        </w:r>
        <w:r>
          <w:rPr>
            <w:webHidden/>
          </w:rPr>
          <w:fldChar w:fldCharType="separate"/>
        </w:r>
        <w:r>
          <w:rPr>
            <w:webHidden/>
          </w:rPr>
          <w:t>19</w:t>
        </w:r>
        <w:r>
          <w:rPr>
            <w:webHidden/>
          </w:rPr>
          <w:fldChar w:fldCharType="end"/>
        </w:r>
      </w:hyperlink>
    </w:p>
    <w:p w14:paraId="20369F75" w14:textId="038E6382" w:rsidR="00D610A2" w:rsidRDefault="00D610A2">
      <w:pPr>
        <w:pStyle w:val="TOC2"/>
        <w:rPr>
          <w:rFonts w:asciiTheme="minorHAnsi" w:eastAsiaTheme="minorEastAsia" w:hAnsiTheme="minorHAnsi" w:cstheme="minorBidi"/>
          <w:kern w:val="2"/>
          <w:sz w:val="24"/>
          <w:szCs w:val="24"/>
          <w14:ligatures w14:val="standardContextual"/>
        </w:rPr>
      </w:pPr>
      <w:hyperlink w:anchor="_Toc187929369" w:history="1">
        <w:r w:rsidRPr="007269A9">
          <w:rPr>
            <w:rStyle w:val="Hyperlink"/>
          </w:rPr>
          <w:t>W.</w:t>
        </w:r>
        <w:r>
          <w:rPr>
            <w:rFonts w:asciiTheme="minorHAnsi" w:eastAsiaTheme="minorEastAsia" w:hAnsiTheme="minorHAnsi" w:cstheme="minorBidi"/>
            <w:kern w:val="2"/>
            <w:sz w:val="24"/>
            <w:szCs w:val="24"/>
            <w14:ligatures w14:val="standardContextual"/>
          </w:rPr>
          <w:tab/>
        </w:r>
        <w:r w:rsidRPr="007269A9">
          <w:rPr>
            <w:rStyle w:val="Hyperlink"/>
          </w:rPr>
          <w:t>LIFE CYCLE COST</w:t>
        </w:r>
        <w:r>
          <w:rPr>
            <w:webHidden/>
          </w:rPr>
          <w:tab/>
        </w:r>
        <w:r>
          <w:rPr>
            <w:webHidden/>
          </w:rPr>
          <w:fldChar w:fldCharType="begin"/>
        </w:r>
        <w:r>
          <w:rPr>
            <w:webHidden/>
          </w:rPr>
          <w:instrText xml:space="preserve"> PAGEREF _Toc187929369 \h </w:instrText>
        </w:r>
        <w:r>
          <w:rPr>
            <w:webHidden/>
          </w:rPr>
        </w:r>
        <w:r>
          <w:rPr>
            <w:webHidden/>
          </w:rPr>
          <w:fldChar w:fldCharType="separate"/>
        </w:r>
        <w:r>
          <w:rPr>
            <w:webHidden/>
          </w:rPr>
          <w:t>19</w:t>
        </w:r>
        <w:r>
          <w:rPr>
            <w:webHidden/>
          </w:rPr>
          <w:fldChar w:fldCharType="end"/>
        </w:r>
      </w:hyperlink>
    </w:p>
    <w:p w14:paraId="6A902125" w14:textId="0D66A975" w:rsidR="00D610A2" w:rsidRDefault="00D610A2">
      <w:pPr>
        <w:pStyle w:val="TOC2"/>
        <w:rPr>
          <w:rFonts w:asciiTheme="minorHAnsi" w:eastAsiaTheme="minorEastAsia" w:hAnsiTheme="minorHAnsi" w:cstheme="minorBidi"/>
          <w:kern w:val="2"/>
          <w:sz w:val="24"/>
          <w:szCs w:val="24"/>
          <w14:ligatures w14:val="standardContextual"/>
        </w:rPr>
      </w:pPr>
      <w:hyperlink w:anchor="_Toc187929370" w:history="1">
        <w:r w:rsidRPr="007269A9">
          <w:rPr>
            <w:rStyle w:val="Hyperlink"/>
          </w:rPr>
          <w:t>X.</w:t>
        </w:r>
        <w:r>
          <w:rPr>
            <w:rFonts w:asciiTheme="minorHAnsi" w:eastAsiaTheme="minorEastAsia" w:hAnsiTheme="minorHAnsi" w:cstheme="minorBidi"/>
            <w:kern w:val="2"/>
            <w:sz w:val="24"/>
            <w:szCs w:val="24"/>
            <w14:ligatures w14:val="standardContextual"/>
          </w:rPr>
          <w:tab/>
        </w:r>
        <w:r w:rsidRPr="007269A9">
          <w:rPr>
            <w:rStyle w:val="Hyperlink"/>
          </w:rPr>
          <w:t>AUTHORIZED DEALER &amp; WARRANTY</w:t>
        </w:r>
        <w:r>
          <w:rPr>
            <w:webHidden/>
          </w:rPr>
          <w:tab/>
        </w:r>
        <w:r>
          <w:rPr>
            <w:webHidden/>
          </w:rPr>
          <w:fldChar w:fldCharType="begin"/>
        </w:r>
        <w:r>
          <w:rPr>
            <w:webHidden/>
          </w:rPr>
          <w:instrText xml:space="preserve"> PAGEREF _Toc187929370 \h </w:instrText>
        </w:r>
        <w:r>
          <w:rPr>
            <w:webHidden/>
          </w:rPr>
        </w:r>
        <w:r>
          <w:rPr>
            <w:webHidden/>
          </w:rPr>
          <w:fldChar w:fldCharType="separate"/>
        </w:r>
        <w:r>
          <w:rPr>
            <w:webHidden/>
          </w:rPr>
          <w:t>19</w:t>
        </w:r>
        <w:r>
          <w:rPr>
            <w:webHidden/>
          </w:rPr>
          <w:fldChar w:fldCharType="end"/>
        </w:r>
      </w:hyperlink>
    </w:p>
    <w:p w14:paraId="365479E2" w14:textId="0D873B27" w:rsidR="00D610A2" w:rsidRDefault="00D610A2">
      <w:pPr>
        <w:pStyle w:val="TOC2"/>
        <w:rPr>
          <w:rFonts w:asciiTheme="minorHAnsi" w:eastAsiaTheme="minorEastAsia" w:hAnsiTheme="minorHAnsi" w:cstheme="minorBidi"/>
          <w:kern w:val="2"/>
          <w:sz w:val="24"/>
          <w:szCs w:val="24"/>
          <w14:ligatures w14:val="standardContextual"/>
        </w:rPr>
      </w:pPr>
      <w:hyperlink w:anchor="_Toc187929371" w:history="1">
        <w:r w:rsidRPr="007269A9">
          <w:rPr>
            <w:rStyle w:val="Hyperlink"/>
          </w:rPr>
          <w:t>Y.</w:t>
        </w:r>
        <w:r>
          <w:rPr>
            <w:rFonts w:asciiTheme="minorHAnsi" w:eastAsiaTheme="minorEastAsia" w:hAnsiTheme="minorHAnsi" w:cstheme="minorBidi"/>
            <w:kern w:val="2"/>
            <w:sz w:val="24"/>
            <w:szCs w:val="24"/>
            <w14:ligatures w14:val="standardContextual"/>
          </w:rPr>
          <w:tab/>
        </w:r>
        <w:r w:rsidRPr="007269A9">
          <w:rPr>
            <w:rStyle w:val="Hyperlink"/>
          </w:rPr>
          <w:t>DELIVERY LOCATIONS / INSTRUCTIONS</w:t>
        </w:r>
        <w:r>
          <w:rPr>
            <w:webHidden/>
          </w:rPr>
          <w:tab/>
        </w:r>
        <w:r>
          <w:rPr>
            <w:webHidden/>
          </w:rPr>
          <w:fldChar w:fldCharType="begin"/>
        </w:r>
        <w:r>
          <w:rPr>
            <w:webHidden/>
          </w:rPr>
          <w:instrText xml:space="preserve"> PAGEREF _Toc187929371 \h </w:instrText>
        </w:r>
        <w:r>
          <w:rPr>
            <w:webHidden/>
          </w:rPr>
        </w:r>
        <w:r>
          <w:rPr>
            <w:webHidden/>
          </w:rPr>
          <w:fldChar w:fldCharType="separate"/>
        </w:r>
        <w:r>
          <w:rPr>
            <w:webHidden/>
          </w:rPr>
          <w:t>19</w:t>
        </w:r>
        <w:r>
          <w:rPr>
            <w:webHidden/>
          </w:rPr>
          <w:fldChar w:fldCharType="end"/>
        </w:r>
      </w:hyperlink>
    </w:p>
    <w:p w14:paraId="61D4AD17" w14:textId="7B60B764" w:rsidR="00D610A2" w:rsidRDefault="00D610A2">
      <w:pPr>
        <w:pStyle w:val="TOC2"/>
        <w:rPr>
          <w:rFonts w:asciiTheme="minorHAnsi" w:eastAsiaTheme="minorEastAsia" w:hAnsiTheme="minorHAnsi" w:cstheme="minorBidi"/>
          <w:kern w:val="2"/>
          <w:sz w:val="24"/>
          <w:szCs w:val="24"/>
          <w14:ligatures w14:val="standardContextual"/>
        </w:rPr>
      </w:pPr>
      <w:hyperlink w:anchor="_Toc187929372" w:history="1">
        <w:r w:rsidRPr="007269A9">
          <w:rPr>
            <w:rStyle w:val="Hyperlink"/>
          </w:rPr>
          <w:t>Z.</w:t>
        </w:r>
        <w:r>
          <w:rPr>
            <w:rFonts w:asciiTheme="minorHAnsi" w:eastAsiaTheme="minorEastAsia" w:hAnsiTheme="minorHAnsi" w:cstheme="minorBidi"/>
            <w:kern w:val="2"/>
            <w:sz w:val="24"/>
            <w:szCs w:val="24"/>
            <w14:ligatures w14:val="standardContextual"/>
          </w:rPr>
          <w:tab/>
        </w:r>
        <w:r w:rsidRPr="007269A9">
          <w:rPr>
            <w:rStyle w:val="Hyperlink"/>
          </w:rPr>
          <w:t>CERTIFICATE OF TITLE</w:t>
        </w:r>
        <w:r>
          <w:rPr>
            <w:webHidden/>
          </w:rPr>
          <w:tab/>
        </w:r>
        <w:r>
          <w:rPr>
            <w:webHidden/>
          </w:rPr>
          <w:fldChar w:fldCharType="begin"/>
        </w:r>
        <w:r>
          <w:rPr>
            <w:webHidden/>
          </w:rPr>
          <w:instrText xml:space="preserve"> PAGEREF _Toc187929372 \h </w:instrText>
        </w:r>
        <w:r>
          <w:rPr>
            <w:webHidden/>
          </w:rPr>
        </w:r>
        <w:r>
          <w:rPr>
            <w:webHidden/>
          </w:rPr>
          <w:fldChar w:fldCharType="separate"/>
        </w:r>
        <w:r>
          <w:rPr>
            <w:webHidden/>
          </w:rPr>
          <w:t>20</w:t>
        </w:r>
        <w:r>
          <w:rPr>
            <w:webHidden/>
          </w:rPr>
          <w:fldChar w:fldCharType="end"/>
        </w:r>
      </w:hyperlink>
    </w:p>
    <w:p w14:paraId="37012AF7" w14:textId="1D343730" w:rsidR="00D610A2" w:rsidRDefault="00D610A2">
      <w:pPr>
        <w:pStyle w:val="TOC2"/>
        <w:rPr>
          <w:rFonts w:asciiTheme="minorHAnsi" w:eastAsiaTheme="minorEastAsia" w:hAnsiTheme="minorHAnsi" w:cstheme="minorBidi"/>
          <w:kern w:val="2"/>
          <w:sz w:val="24"/>
          <w:szCs w:val="24"/>
          <w14:ligatures w14:val="standardContextual"/>
        </w:rPr>
      </w:pPr>
      <w:hyperlink w:anchor="_Toc187929373" w:history="1">
        <w:r w:rsidRPr="007269A9">
          <w:rPr>
            <w:rStyle w:val="Hyperlink"/>
          </w:rPr>
          <w:t>AA.</w:t>
        </w:r>
        <w:r>
          <w:rPr>
            <w:rFonts w:asciiTheme="minorHAnsi" w:eastAsiaTheme="minorEastAsia" w:hAnsiTheme="minorHAnsi" w:cstheme="minorBidi"/>
            <w:kern w:val="2"/>
            <w:sz w:val="24"/>
            <w:szCs w:val="24"/>
            <w14:ligatures w14:val="standardContextual"/>
          </w:rPr>
          <w:tab/>
        </w:r>
        <w:r w:rsidRPr="007269A9">
          <w:rPr>
            <w:rStyle w:val="Hyperlink"/>
          </w:rPr>
          <w:t>MODEL YEAR “CUT-OFF” &amp; “BUILD OUT” DATES</w:t>
        </w:r>
        <w:r>
          <w:rPr>
            <w:webHidden/>
          </w:rPr>
          <w:tab/>
        </w:r>
        <w:r>
          <w:rPr>
            <w:webHidden/>
          </w:rPr>
          <w:fldChar w:fldCharType="begin"/>
        </w:r>
        <w:r>
          <w:rPr>
            <w:webHidden/>
          </w:rPr>
          <w:instrText xml:space="preserve"> PAGEREF _Toc187929373 \h </w:instrText>
        </w:r>
        <w:r>
          <w:rPr>
            <w:webHidden/>
          </w:rPr>
        </w:r>
        <w:r>
          <w:rPr>
            <w:webHidden/>
          </w:rPr>
          <w:fldChar w:fldCharType="separate"/>
        </w:r>
        <w:r>
          <w:rPr>
            <w:webHidden/>
          </w:rPr>
          <w:t>20</w:t>
        </w:r>
        <w:r>
          <w:rPr>
            <w:webHidden/>
          </w:rPr>
          <w:fldChar w:fldCharType="end"/>
        </w:r>
      </w:hyperlink>
    </w:p>
    <w:p w14:paraId="42DA16E1" w14:textId="27AE2493"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374" w:history="1">
        <w:r w:rsidRPr="007269A9">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7269A9">
          <w:rPr>
            <w:rStyle w:val="Hyperlink"/>
            <w:noProof/>
          </w:rPr>
          <w:t>PAYMENT</w:t>
        </w:r>
        <w:r>
          <w:rPr>
            <w:noProof/>
            <w:webHidden/>
          </w:rPr>
          <w:tab/>
        </w:r>
        <w:r>
          <w:rPr>
            <w:noProof/>
            <w:webHidden/>
          </w:rPr>
          <w:fldChar w:fldCharType="begin"/>
        </w:r>
        <w:r>
          <w:rPr>
            <w:noProof/>
            <w:webHidden/>
          </w:rPr>
          <w:instrText xml:space="preserve"> PAGEREF _Toc187929374 \h </w:instrText>
        </w:r>
        <w:r>
          <w:rPr>
            <w:noProof/>
            <w:webHidden/>
          </w:rPr>
        </w:r>
        <w:r>
          <w:rPr>
            <w:noProof/>
            <w:webHidden/>
          </w:rPr>
          <w:fldChar w:fldCharType="separate"/>
        </w:r>
        <w:r>
          <w:rPr>
            <w:noProof/>
            <w:webHidden/>
          </w:rPr>
          <w:t>22</w:t>
        </w:r>
        <w:r>
          <w:rPr>
            <w:noProof/>
            <w:webHidden/>
          </w:rPr>
          <w:fldChar w:fldCharType="end"/>
        </w:r>
      </w:hyperlink>
    </w:p>
    <w:p w14:paraId="43AC84B6" w14:textId="68181E55" w:rsidR="00D610A2" w:rsidRDefault="00D610A2">
      <w:pPr>
        <w:pStyle w:val="TOC2"/>
        <w:rPr>
          <w:rFonts w:asciiTheme="minorHAnsi" w:eastAsiaTheme="minorEastAsia" w:hAnsiTheme="minorHAnsi" w:cstheme="minorBidi"/>
          <w:kern w:val="2"/>
          <w:sz w:val="24"/>
          <w:szCs w:val="24"/>
          <w14:ligatures w14:val="standardContextual"/>
        </w:rPr>
      </w:pPr>
      <w:hyperlink w:anchor="_Toc187929375" w:history="1">
        <w:r w:rsidRPr="007269A9">
          <w:rPr>
            <w:rStyle w:val="Hyperlink"/>
          </w:rPr>
          <w:t>A.</w:t>
        </w:r>
        <w:r>
          <w:rPr>
            <w:rFonts w:asciiTheme="minorHAnsi" w:eastAsiaTheme="minorEastAsia" w:hAnsiTheme="minorHAnsi" w:cstheme="minorBidi"/>
            <w:kern w:val="2"/>
            <w:sz w:val="24"/>
            <w:szCs w:val="24"/>
            <w14:ligatures w14:val="standardContextual"/>
          </w:rPr>
          <w:tab/>
        </w:r>
        <w:r w:rsidRPr="007269A9">
          <w:rPr>
            <w:rStyle w:val="Hyperlink"/>
          </w:rPr>
          <w:t>PROHIBITION AGAINST ADVANCE PAYMENT (Nonnegotiable)</w:t>
        </w:r>
        <w:r>
          <w:rPr>
            <w:webHidden/>
          </w:rPr>
          <w:tab/>
        </w:r>
        <w:r>
          <w:rPr>
            <w:webHidden/>
          </w:rPr>
          <w:fldChar w:fldCharType="begin"/>
        </w:r>
        <w:r>
          <w:rPr>
            <w:webHidden/>
          </w:rPr>
          <w:instrText xml:space="preserve"> PAGEREF _Toc187929375 \h </w:instrText>
        </w:r>
        <w:r>
          <w:rPr>
            <w:webHidden/>
          </w:rPr>
        </w:r>
        <w:r>
          <w:rPr>
            <w:webHidden/>
          </w:rPr>
          <w:fldChar w:fldCharType="separate"/>
        </w:r>
        <w:r>
          <w:rPr>
            <w:webHidden/>
          </w:rPr>
          <w:t>22</w:t>
        </w:r>
        <w:r>
          <w:rPr>
            <w:webHidden/>
          </w:rPr>
          <w:fldChar w:fldCharType="end"/>
        </w:r>
      </w:hyperlink>
    </w:p>
    <w:p w14:paraId="4C6C2530" w14:textId="6AE5514A" w:rsidR="00D610A2" w:rsidRDefault="00D610A2">
      <w:pPr>
        <w:pStyle w:val="TOC2"/>
        <w:rPr>
          <w:rFonts w:asciiTheme="minorHAnsi" w:eastAsiaTheme="minorEastAsia" w:hAnsiTheme="minorHAnsi" w:cstheme="minorBidi"/>
          <w:kern w:val="2"/>
          <w:sz w:val="24"/>
          <w:szCs w:val="24"/>
          <w14:ligatures w14:val="standardContextual"/>
        </w:rPr>
      </w:pPr>
      <w:hyperlink w:anchor="_Toc187929376" w:history="1">
        <w:r w:rsidRPr="007269A9">
          <w:rPr>
            <w:rStyle w:val="Hyperlink"/>
          </w:rPr>
          <w:t>B.</w:t>
        </w:r>
        <w:r>
          <w:rPr>
            <w:rFonts w:asciiTheme="minorHAnsi" w:eastAsiaTheme="minorEastAsia" w:hAnsiTheme="minorHAnsi" w:cstheme="minorBidi"/>
            <w:kern w:val="2"/>
            <w:sz w:val="24"/>
            <w:szCs w:val="24"/>
            <w14:ligatures w14:val="standardContextual"/>
          </w:rPr>
          <w:tab/>
        </w:r>
        <w:r w:rsidRPr="007269A9">
          <w:rPr>
            <w:rStyle w:val="Hyperlink"/>
          </w:rPr>
          <w:t>TAXES (Nonnegotiable)</w:t>
        </w:r>
        <w:r>
          <w:rPr>
            <w:webHidden/>
          </w:rPr>
          <w:tab/>
        </w:r>
        <w:r>
          <w:rPr>
            <w:webHidden/>
          </w:rPr>
          <w:fldChar w:fldCharType="begin"/>
        </w:r>
        <w:r>
          <w:rPr>
            <w:webHidden/>
          </w:rPr>
          <w:instrText xml:space="preserve"> PAGEREF _Toc187929376 \h </w:instrText>
        </w:r>
        <w:r>
          <w:rPr>
            <w:webHidden/>
          </w:rPr>
        </w:r>
        <w:r>
          <w:rPr>
            <w:webHidden/>
          </w:rPr>
          <w:fldChar w:fldCharType="separate"/>
        </w:r>
        <w:r>
          <w:rPr>
            <w:webHidden/>
          </w:rPr>
          <w:t>22</w:t>
        </w:r>
        <w:r>
          <w:rPr>
            <w:webHidden/>
          </w:rPr>
          <w:fldChar w:fldCharType="end"/>
        </w:r>
      </w:hyperlink>
    </w:p>
    <w:p w14:paraId="6BDB91EE" w14:textId="2D3775D9" w:rsidR="00D610A2" w:rsidRDefault="00D610A2">
      <w:pPr>
        <w:pStyle w:val="TOC2"/>
        <w:rPr>
          <w:rFonts w:asciiTheme="minorHAnsi" w:eastAsiaTheme="minorEastAsia" w:hAnsiTheme="minorHAnsi" w:cstheme="minorBidi"/>
          <w:kern w:val="2"/>
          <w:sz w:val="24"/>
          <w:szCs w:val="24"/>
          <w14:ligatures w14:val="standardContextual"/>
        </w:rPr>
      </w:pPr>
      <w:hyperlink w:anchor="_Toc187929377" w:history="1">
        <w:r w:rsidRPr="007269A9">
          <w:rPr>
            <w:rStyle w:val="Hyperlink"/>
          </w:rPr>
          <w:t>C.</w:t>
        </w:r>
        <w:r>
          <w:rPr>
            <w:rFonts w:asciiTheme="minorHAnsi" w:eastAsiaTheme="minorEastAsia" w:hAnsiTheme="minorHAnsi" w:cstheme="minorBidi"/>
            <w:kern w:val="2"/>
            <w:sz w:val="24"/>
            <w:szCs w:val="24"/>
            <w14:ligatures w14:val="standardContextual"/>
          </w:rPr>
          <w:tab/>
        </w:r>
        <w:r w:rsidRPr="007269A9">
          <w:rPr>
            <w:rStyle w:val="Hyperlink"/>
          </w:rPr>
          <w:t>INVOICES (Nonnegotiable)</w:t>
        </w:r>
        <w:r>
          <w:rPr>
            <w:webHidden/>
          </w:rPr>
          <w:tab/>
        </w:r>
        <w:r>
          <w:rPr>
            <w:webHidden/>
          </w:rPr>
          <w:fldChar w:fldCharType="begin"/>
        </w:r>
        <w:r>
          <w:rPr>
            <w:webHidden/>
          </w:rPr>
          <w:instrText xml:space="preserve"> PAGEREF _Toc187929377 \h </w:instrText>
        </w:r>
        <w:r>
          <w:rPr>
            <w:webHidden/>
          </w:rPr>
        </w:r>
        <w:r>
          <w:rPr>
            <w:webHidden/>
          </w:rPr>
          <w:fldChar w:fldCharType="separate"/>
        </w:r>
        <w:r>
          <w:rPr>
            <w:webHidden/>
          </w:rPr>
          <w:t>22</w:t>
        </w:r>
        <w:r>
          <w:rPr>
            <w:webHidden/>
          </w:rPr>
          <w:fldChar w:fldCharType="end"/>
        </w:r>
      </w:hyperlink>
    </w:p>
    <w:p w14:paraId="617A3C17" w14:textId="6DB06DE7" w:rsidR="00D610A2" w:rsidRDefault="00D610A2">
      <w:pPr>
        <w:pStyle w:val="TOC2"/>
        <w:rPr>
          <w:rFonts w:asciiTheme="minorHAnsi" w:eastAsiaTheme="minorEastAsia" w:hAnsiTheme="minorHAnsi" w:cstheme="minorBidi"/>
          <w:kern w:val="2"/>
          <w:sz w:val="24"/>
          <w:szCs w:val="24"/>
          <w14:ligatures w14:val="standardContextual"/>
        </w:rPr>
      </w:pPr>
      <w:hyperlink w:anchor="_Toc187929378" w:history="1">
        <w:r w:rsidRPr="007269A9">
          <w:rPr>
            <w:rStyle w:val="Hyperlink"/>
          </w:rPr>
          <w:t>D.</w:t>
        </w:r>
        <w:r>
          <w:rPr>
            <w:rFonts w:asciiTheme="minorHAnsi" w:eastAsiaTheme="minorEastAsia" w:hAnsiTheme="minorHAnsi" w:cstheme="minorBidi"/>
            <w:kern w:val="2"/>
            <w:sz w:val="24"/>
            <w:szCs w:val="24"/>
            <w14:ligatures w14:val="standardContextual"/>
          </w:rPr>
          <w:tab/>
        </w:r>
        <w:r w:rsidRPr="007269A9">
          <w:rPr>
            <w:rStyle w:val="Hyperlink"/>
          </w:rPr>
          <w:t>INSPECTION AND APPROVAL</w:t>
        </w:r>
        <w:r>
          <w:rPr>
            <w:webHidden/>
          </w:rPr>
          <w:tab/>
        </w:r>
        <w:r>
          <w:rPr>
            <w:webHidden/>
          </w:rPr>
          <w:fldChar w:fldCharType="begin"/>
        </w:r>
        <w:r>
          <w:rPr>
            <w:webHidden/>
          </w:rPr>
          <w:instrText xml:space="preserve"> PAGEREF _Toc187929378 \h </w:instrText>
        </w:r>
        <w:r>
          <w:rPr>
            <w:webHidden/>
          </w:rPr>
        </w:r>
        <w:r>
          <w:rPr>
            <w:webHidden/>
          </w:rPr>
          <w:fldChar w:fldCharType="separate"/>
        </w:r>
        <w:r>
          <w:rPr>
            <w:webHidden/>
          </w:rPr>
          <w:t>22</w:t>
        </w:r>
        <w:r>
          <w:rPr>
            <w:webHidden/>
          </w:rPr>
          <w:fldChar w:fldCharType="end"/>
        </w:r>
      </w:hyperlink>
    </w:p>
    <w:p w14:paraId="29601619" w14:textId="13AFDCF4" w:rsidR="00D610A2" w:rsidRDefault="00D610A2">
      <w:pPr>
        <w:pStyle w:val="TOC2"/>
        <w:rPr>
          <w:rFonts w:asciiTheme="minorHAnsi" w:eastAsiaTheme="minorEastAsia" w:hAnsiTheme="minorHAnsi" w:cstheme="minorBidi"/>
          <w:kern w:val="2"/>
          <w:sz w:val="24"/>
          <w:szCs w:val="24"/>
          <w14:ligatures w14:val="standardContextual"/>
        </w:rPr>
      </w:pPr>
      <w:hyperlink w:anchor="_Toc187929379" w:history="1">
        <w:r w:rsidRPr="007269A9">
          <w:rPr>
            <w:rStyle w:val="Hyperlink"/>
          </w:rPr>
          <w:t>E.</w:t>
        </w:r>
        <w:r>
          <w:rPr>
            <w:rFonts w:asciiTheme="minorHAnsi" w:eastAsiaTheme="minorEastAsia" w:hAnsiTheme="minorHAnsi" w:cstheme="minorBidi"/>
            <w:kern w:val="2"/>
            <w:sz w:val="24"/>
            <w:szCs w:val="24"/>
            <w14:ligatures w14:val="standardContextual"/>
          </w:rPr>
          <w:tab/>
        </w:r>
        <w:r w:rsidRPr="007269A9">
          <w:rPr>
            <w:rStyle w:val="Hyperlink"/>
          </w:rPr>
          <w:t>PAYMENT (Nonnegotiable)</w:t>
        </w:r>
        <w:r>
          <w:rPr>
            <w:webHidden/>
          </w:rPr>
          <w:tab/>
        </w:r>
        <w:r>
          <w:rPr>
            <w:webHidden/>
          </w:rPr>
          <w:fldChar w:fldCharType="begin"/>
        </w:r>
        <w:r>
          <w:rPr>
            <w:webHidden/>
          </w:rPr>
          <w:instrText xml:space="preserve"> PAGEREF _Toc187929379 \h </w:instrText>
        </w:r>
        <w:r>
          <w:rPr>
            <w:webHidden/>
          </w:rPr>
        </w:r>
        <w:r>
          <w:rPr>
            <w:webHidden/>
          </w:rPr>
          <w:fldChar w:fldCharType="separate"/>
        </w:r>
        <w:r>
          <w:rPr>
            <w:webHidden/>
          </w:rPr>
          <w:t>23</w:t>
        </w:r>
        <w:r>
          <w:rPr>
            <w:webHidden/>
          </w:rPr>
          <w:fldChar w:fldCharType="end"/>
        </w:r>
      </w:hyperlink>
    </w:p>
    <w:p w14:paraId="663C8B74" w14:textId="7F2952C8" w:rsidR="00D610A2" w:rsidRDefault="00D610A2">
      <w:pPr>
        <w:pStyle w:val="TOC2"/>
        <w:rPr>
          <w:rFonts w:asciiTheme="minorHAnsi" w:eastAsiaTheme="minorEastAsia" w:hAnsiTheme="minorHAnsi" w:cstheme="minorBidi"/>
          <w:kern w:val="2"/>
          <w:sz w:val="24"/>
          <w:szCs w:val="24"/>
          <w14:ligatures w14:val="standardContextual"/>
        </w:rPr>
      </w:pPr>
      <w:hyperlink w:anchor="_Toc187929380" w:history="1">
        <w:r w:rsidRPr="007269A9">
          <w:rPr>
            <w:rStyle w:val="Hyperlink"/>
          </w:rPr>
          <w:t>F.</w:t>
        </w:r>
        <w:r>
          <w:rPr>
            <w:rFonts w:asciiTheme="minorHAnsi" w:eastAsiaTheme="minorEastAsia" w:hAnsiTheme="minorHAnsi" w:cstheme="minorBidi"/>
            <w:kern w:val="2"/>
            <w:sz w:val="24"/>
            <w:szCs w:val="24"/>
            <w14:ligatures w14:val="standardContextual"/>
          </w:rPr>
          <w:tab/>
        </w:r>
        <w:r w:rsidRPr="007269A9">
          <w:rPr>
            <w:rStyle w:val="Hyperlink"/>
          </w:rPr>
          <w:t>LATE PAYMENT (Nonnegotiable)</w:t>
        </w:r>
        <w:r>
          <w:rPr>
            <w:webHidden/>
          </w:rPr>
          <w:tab/>
        </w:r>
        <w:r>
          <w:rPr>
            <w:webHidden/>
          </w:rPr>
          <w:fldChar w:fldCharType="begin"/>
        </w:r>
        <w:r>
          <w:rPr>
            <w:webHidden/>
          </w:rPr>
          <w:instrText xml:space="preserve"> PAGEREF _Toc187929380 \h </w:instrText>
        </w:r>
        <w:r>
          <w:rPr>
            <w:webHidden/>
          </w:rPr>
        </w:r>
        <w:r>
          <w:rPr>
            <w:webHidden/>
          </w:rPr>
          <w:fldChar w:fldCharType="separate"/>
        </w:r>
        <w:r>
          <w:rPr>
            <w:webHidden/>
          </w:rPr>
          <w:t>23</w:t>
        </w:r>
        <w:r>
          <w:rPr>
            <w:webHidden/>
          </w:rPr>
          <w:fldChar w:fldCharType="end"/>
        </w:r>
      </w:hyperlink>
    </w:p>
    <w:p w14:paraId="3BBEE132" w14:textId="6F8D7C17" w:rsidR="00D610A2" w:rsidRDefault="00D610A2">
      <w:pPr>
        <w:pStyle w:val="TOC2"/>
        <w:rPr>
          <w:rFonts w:asciiTheme="minorHAnsi" w:eastAsiaTheme="minorEastAsia" w:hAnsiTheme="minorHAnsi" w:cstheme="minorBidi"/>
          <w:kern w:val="2"/>
          <w:sz w:val="24"/>
          <w:szCs w:val="24"/>
          <w14:ligatures w14:val="standardContextual"/>
        </w:rPr>
      </w:pPr>
      <w:hyperlink w:anchor="_Toc187929381" w:history="1">
        <w:r w:rsidRPr="007269A9">
          <w:rPr>
            <w:rStyle w:val="Hyperlink"/>
          </w:rPr>
          <w:t>G.</w:t>
        </w:r>
        <w:r>
          <w:rPr>
            <w:rFonts w:asciiTheme="minorHAnsi" w:eastAsiaTheme="minorEastAsia" w:hAnsiTheme="minorHAnsi" w:cstheme="minorBidi"/>
            <w:kern w:val="2"/>
            <w:sz w:val="24"/>
            <w:szCs w:val="24"/>
            <w14:ligatures w14:val="standardContextual"/>
          </w:rPr>
          <w:tab/>
        </w:r>
        <w:r w:rsidRPr="007269A9">
          <w:rPr>
            <w:rStyle w:val="Hyperlink"/>
          </w:rPr>
          <w:t>SUBJECT TO FUNDING / FUNDING OUT CLAUSE FOR LOSS OF APPROPRIATIONS (Nonnegotiable)</w:t>
        </w:r>
        <w:r>
          <w:rPr>
            <w:webHidden/>
          </w:rPr>
          <w:tab/>
        </w:r>
        <w:r>
          <w:rPr>
            <w:webHidden/>
          </w:rPr>
          <w:fldChar w:fldCharType="begin"/>
        </w:r>
        <w:r>
          <w:rPr>
            <w:webHidden/>
          </w:rPr>
          <w:instrText xml:space="preserve"> PAGEREF _Toc187929381 \h </w:instrText>
        </w:r>
        <w:r>
          <w:rPr>
            <w:webHidden/>
          </w:rPr>
        </w:r>
        <w:r>
          <w:rPr>
            <w:webHidden/>
          </w:rPr>
          <w:fldChar w:fldCharType="separate"/>
        </w:r>
        <w:r>
          <w:rPr>
            <w:webHidden/>
          </w:rPr>
          <w:t>23</w:t>
        </w:r>
        <w:r>
          <w:rPr>
            <w:webHidden/>
          </w:rPr>
          <w:fldChar w:fldCharType="end"/>
        </w:r>
      </w:hyperlink>
    </w:p>
    <w:p w14:paraId="24D1FEE7" w14:textId="7C4CB810" w:rsidR="00D610A2" w:rsidRDefault="00D610A2">
      <w:pPr>
        <w:pStyle w:val="TOC2"/>
        <w:rPr>
          <w:rFonts w:asciiTheme="minorHAnsi" w:eastAsiaTheme="minorEastAsia" w:hAnsiTheme="minorHAnsi" w:cstheme="minorBidi"/>
          <w:kern w:val="2"/>
          <w:sz w:val="24"/>
          <w:szCs w:val="24"/>
          <w14:ligatures w14:val="standardContextual"/>
        </w:rPr>
      </w:pPr>
      <w:hyperlink w:anchor="_Toc187929382" w:history="1">
        <w:r w:rsidRPr="007269A9">
          <w:rPr>
            <w:rStyle w:val="Hyperlink"/>
          </w:rPr>
          <w:t>H.</w:t>
        </w:r>
        <w:r>
          <w:rPr>
            <w:rFonts w:asciiTheme="minorHAnsi" w:eastAsiaTheme="minorEastAsia" w:hAnsiTheme="minorHAnsi" w:cstheme="minorBidi"/>
            <w:kern w:val="2"/>
            <w:sz w:val="24"/>
            <w:szCs w:val="24"/>
            <w14:ligatures w14:val="standardContextual"/>
          </w:rPr>
          <w:tab/>
        </w:r>
        <w:r w:rsidRPr="007269A9">
          <w:rPr>
            <w:rStyle w:val="Hyperlink"/>
          </w:rPr>
          <w:t>RIGHT TO AUDIT (First Paragraph is Nonnegotiable)</w:t>
        </w:r>
        <w:r>
          <w:rPr>
            <w:webHidden/>
          </w:rPr>
          <w:tab/>
        </w:r>
        <w:r>
          <w:rPr>
            <w:webHidden/>
          </w:rPr>
          <w:fldChar w:fldCharType="begin"/>
        </w:r>
        <w:r>
          <w:rPr>
            <w:webHidden/>
          </w:rPr>
          <w:instrText xml:space="preserve"> PAGEREF _Toc187929382 \h </w:instrText>
        </w:r>
        <w:r>
          <w:rPr>
            <w:webHidden/>
          </w:rPr>
        </w:r>
        <w:r>
          <w:rPr>
            <w:webHidden/>
          </w:rPr>
          <w:fldChar w:fldCharType="separate"/>
        </w:r>
        <w:r>
          <w:rPr>
            <w:webHidden/>
          </w:rPr>
          <w:t>23</w:t>
        </w:r>
        <w:r>
          <w:rPr>
            <w:webHidden/>
          </w:rPr>
          <w:fldChar w:fldCharType="end"/>
        </w:r>
      </w:hyperlink>
    </w:p>
    <w:p w14:paraId="272C9F30" w14:textId="4146AB82" w:rsidR="00D610A2" w:rsidRDefault="00D610A2">
      <w:pPr>
        <w:pStyle w:val="TOC1"/>
        <w:rPr>
          <w:rFonts w:asciiTheme="minorHAnsi" w:eastAsiaTheme="minorEastAsia" w:hAnsiTheme="minorHAnsi" w:cstheme="minorBidi"/>
          <w:b w:val="0"/>
          <w:bCs w:val="0"/>
          <w:noProof/>
          <w:kern w:val="2"/>
          <w:sz w:val="24"/>
          <w:szCs w:val="24"/>
          <w14:ligatures w14:val="standardContextual"/>
        </w:rPr>
      </w:pPr>
      <w:hyperlink w:anchor="_Toc187929383" w:history="1">
        <w:r w:rsidRPr="007269A9">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7269A9">
          <w:rPr>
            <w:rStyle w:val="Hyperlink"/>
            <w:noProof/>
          </w:rPr>
          <w:t>TECHNICAL SPECIFICATIONS</w:t>
        </w:r>
        <w:r>
          <w:rPr>
            <w:noProof/>
            <w:webHidden/>
          </w:rPr>
          <w:tab/>
        </w:r>
        <w:r>
          <w:rPr>
            <w:noProof/>
            <w:webHidden/>
          </w:rPr>
          <w:fldChar w:fldCharType="begin"/>
        </w:r>
        <w:r>
          <w:rPr>
            <w:noProof/>
            <w:webHidden/>
          </w:rPr>
          <w:instrText xml:space="preserve"> PAGEREF _Toc187929383 \h </w:instrText>
        </w:r>
        <w:r>
          <w:rPr>
            <w:noProof/>
            <w:webHidden/>
          </w:rPr>
        </w:r>
        <w:r>
          <w:rPr>
            <w:noProof/>
            <w:webHidden/>
          </w:rPr>
          <w:fldChar w:fldCharType="separate"/>
        </w:r>
        <w:r>
          <w:rPr>
            <w:noProof/>
            <w:webHidden/>
          </w:rPr>
          <w:t>25</w:t>
        </w:r>
        <w:r>
          <w:rPr>
            <w:noProof/>
            <w:webHidden/>
          </w:rPr>
          <w:fldChar w:fldCharType="end"/>
        </w:r>
      </w:hyperlink>
    </w:p>
    <w:p w14:paraId="75E3C1E9" w14:textId="48B8264F" w:rsidR="00D610A2" w:rsidRDefault="00D610A2">
      <w:pPr>
        <w:pStyle w:val="TOC2"/>
        <w:rPr>
          <w:rFonts w:asciiTheme="minorHAnsi" w:eastAsiaTheme="minorEastAsia" w:hAnsiTheme="minorHAnsi" w:cstheme="minorBidi"/>
          <w:kern w:val="2"/>
          <w:sz w:val="24"/>
          <w:szCs w:val="24"/>
          <w14:ligatures w14:val="standardContextual"/>
        </w:rPr>
      </w:pPr>
      <w:hyperlink w:anchor="_Toc187929384" w:history="1">
        <w:r w:rsidRPr="007269A9">
          <w:rPr>
            <w:rStyle w:val="Hyperlink"/>
          </w:rPr>
          <w:t>A.</w:t>
        </w:r>
        <w:r>
          <w:rPr>
            <w:rFonts w:asciiTheme="minorHAnsi" w:eastAsiaTheme="minorEastAsia" w:hAnsiTheme="minorHAnsi" w:cstheme="minorBidi"/>
            <w:kern w:val="2"/>
            <w:sz w:val="24"/>
            <w:szCs w:val="24"/>
            <w14:ligatures w14:val="standardContextual"/>
          </w:rPr>
          <w:tab/>
        </w:r>
        <w:r w:rsidRPr="007269A9">
          <w:rPr>
            <w:rStyle w:val="Hyperlink"/>
          </w:rPr>
          <w:t>VENDOR INSTRUCTIONS</w:t>
        </w:r>
        <w:r>
          <w:rPr>
            <w:webHidden/>
          </w:rPr>
          <w:tab/>
        </w:r>
        <w:r>
          <w:rPr>
            <w:webHidden/>
          </w:rPr>
          <w:fldChar w:fldCharType="begin"/>
        </w:r>
        <w:r>
          <w:rPr>
            <w:webHidden/>
          </w:rPr>
          <w:instrText xml:space="preserve"> PAGEREF _Toc187929384 \h </w:instrText>
        </w:r>
        <w:r>
          <w:rPr>
            <w:webHidden/>
          </w:rPr>
        </w:r>
        <w:r>
          <w:rPr>
            <w:webHidden/>
          </w:rPr>
          <w:fldChar w:fldCharType="separate"/>
        </w:r>
        <w:r>
          <w:rPr>
            <w:webHidden/>
          </w:rPr>
          <w:t>25</w:t>
        </w:r>
        <w:r>
          <w:rPr>
            <w:webHidden/>
          </w:rPr>
          <w:fldChar w:fldCharType="end"/>
        </w:r>
      </w:hyperlink>
    </w:p>
    <w:p w14:paraId="3D9300CE" w14:textId="7607D3A7" w:rsidR="00D610A2" w:rsidRDefault="00D610A2">
      <w:pPr>
        <w:pStyle w:val="TOC2"/>
        <w:rPr>
          <w:rFonts w:asciiTheme="minorHAnsi" w:eastAsiaTheme="minorEastAsia" w:hAnsiTheme="minorHAnsi" w:cstheme="minorBidi"/>
          <w:kern w:val="2"/>
          <w:sz w:val="24"/>
          <w:szCs w:val="24"/>
          <w14:ligatures w14:val="standardContextual"/>
        </w:rPr>
      </w:pPr>
      <w:hyperlink w:anchor="_Toc187929385" w:history="1">
        <w:r w:rsidRPr="007269A9">
          <w:rPr>
            <w:rStyle w:val="Hyperlink"/>
          </w:rPr>
          <w:t>B.</w:t>
        </w:r>
        <w:r>
          <w:rPr>
            <w:rFonts w:asciiTheme="minorHAnsi" w:eastAsiaTheme="minorEastAsia" w:hAnsiTheme="minorHAnsi" w:cstheme="minorBidi"/>
            <w:kern w:val="2"/>
            <w:sz w:val="24"/>
            <w:szCs w:val="24"/>
            <w14:ligatures w14:val="standardContextual"/>
          </w:rPr>
          <w:tab/>
        </w:r>
        <w:r w:rsidRPr="007269A9">
          <w:rPr>
            <w:rStyle w:val="Hyperlink"/>
          </w:rPr>
          <w:t>NON-COMPLIANCE STATEMENT</w:t>
        </w:r>
        <w:r>
          <w:rPr>
            <w:webHidden/>
          </w:rPr>
          <w:tab/>
        </w:r>
        <w:r>
          <w:rPr>
            <w:webHidden/>
          </w:rPr>
          <w:fldChar w:fldCharType="begin"/>
        </w:r>
        <w:r>
          <w:rPr>
            <w:webHidden/>
          </w:rPr>
          <w:instrText xml:space="preserve"> PAGEREF _Toc187929385 \h </w:instrText>
        </w:r>
        <w:r>
          <w:rPr>
            <w:webHidden/>
          </w:rPr>
        </w:r>
        <w:r>
          <w:rPr>
            <w:webHidden/>
          </w:rPr>
          <w:fldChar w:fldCharType="separate"/>
        </w:r>
        <w:r>
          <w:rPr>
            <w:webHidden/>
          </w:rPr>
          <w:t>25</w:t>
        </w:r>
        <w:r>
          <w:rPr>
            <w:webHidden/>
          </w:rPr>
          <w:fldChar w:fldCharType="end"/>
        </w:r>
      </w:hyperlink>
    </w:p>
    <w:p w14:paraId="4B92ADBC" w14:textId="33081AE3" w:rsidR="00D610A2" w:rsidRDefault="00D610A2">
      <w:pPr>
        <w:pStyle w:val="TOC2"/>
        <w:rPr>
          <w:rFonts w:asciiTheme="minorHAnsi" w:eastAsiaTheme="minorEastAsia" w:hAnsiTheme="minorHAnsi" w:cstheme="minorBidi"/>
          <w:kern w:val="2"/>
          <w:sz w:val="24"/>
          <w:szCs w:val="24"/>
          <w14:ligatures w14:val="standardContextual"/>
        </w:rPr>
      </w:pPr>
      <w:hyperlink w:anchor="_Toc187929386" w:history="1">
        <w:r w:rsidRPr="007269A9">
          <w:rPr>
            <w:rStyle w:val="Hyperlink"/>
            <w:b/>
            <w:bCs/>
          </w:rPr>
          <w:t>C.</w:t>
        </w:r>
        <w:r>
          <w:rPr>
            <w:rFonts w:asciiTheme="minorHAnsi" w:eastAsiaTheme="minorEastAsia" w:hAnsiTheme="minorHAnsi" w:cstheme="minorBidi"/>
            <w:kern w:val="2"/>
            <w:sz w:val="24"/>
            <w:szCs w:val="24"/>
            <w14:ligatures w14:val="standardContextual"/>
          </w:rPr>
          <w:tab/>
        </w:r>
        <w:r w:rsidRPr="007269A9">
          <w:rPr>
            <w:rStyle w:val="Hyperlink"/>
            <w:b/>
            <w:bCs/>
          </w:rPr>
          <w:t>TECHNICAL SPECIFICATIONS: TITLE/DESCRIPTION OF GOODS</w:t>
        </w:r>
        <w:r>
          <w:rPr>
            <w:webHidden/>
          </w:rPr>
          <w:tab/>
        </w:r>
        <w:r>
          <w:rPr>
            <w:webHidden/>
          </w:rPr>
          <w:fldChar w:fldCharType="begin"/>
        </w:r>
        <w:r>
          <w:rPr>
            <w:webHidden/>
          </w:rPr>
          <w:instrText xml:space="preserve"> PAGEREF _Toc187929386 \h </w:instrText>
        </w:r>
        <w:r>
          <w:rPr>
            <w:webHidden/>
          </w:rPr>
        </w:r>
        <w:r>
          <w:rPr>
            <w:webHidden/>
          </w:rPr>
          <w:fldChar w:fldCharType="separate"/>
        </w:r>
        <w:r>
          <w:rPr>
            <w:webHidden/>
          </w:rPr>
          <w:t>25</w:t>
        </w:r>
        <w:r>
          <w:rPr>
            <w:webHidden/>
          </w:rPr>
          <w:fldChar w:fldCharType="end"/>
        </w:r>
      </w:hyperlink>
    </w:p>
    <w:p w14:paraId="664FE9F0" w14:textId="0382A60B" w:rsidR="00E83091" w:rsidRDefault="00043BD0" w:rsidP="000E504D">
      <w:pPr>
        <w:pStyle w:val="Level1Body"/>
        <w:rPr>
          <w:noProof/>
        </w:rPr>
      </w:pPr>
      <w:r w:rsidRPr="00E83091">
        <w:rPr>
          <w:noProof/>
        </w:rPr>
        <w:fldChar w:fldCharType="end"/>
      </w:r>
    </w:p>
    <w:p w14:paraId="22CE943A" w14:textId="304A8AF2" w:rsidR="00FC5300" w:rsidRPr="0025153F" w:rsidRDefault="00142E6A" w:rsidP="000E504D">
      <w:pPr>
        <w:pStyle w:val="Heading1"/>
      </w:pPr>
      <w:r>
        <w:rPr>
          <w:noProof/>
        </w:rPr>
        <w:br w:type="page"/>
      </w:r>
      <w:bookmarkStart w:id="14" w:name="_Toc415479161"/>
      <w:bookmarkStart w:id="15" w:name="_Toc420938206"/>
      <w:bookmarkStart w:id="16" w:name="_Toc420938641"/>
      <w:bookmarkStart w:id="17" w:name="_Toc420939263"/>
      <w:bookmarkStart w:id="18" w:name="_Toc420939295"/>
      <w:bookmarkStart w:id="19" w:name="_Toc420939346"/>
      <w:bookmarkStart w:id="20" w:name="_Toc421012594"/>
      <w:bookmarkStart w:id="21" w:name="_Toc421013712"/>
      <w:bookmarkStart w:id="22" w:name="_Toc187929289"/>
      <w:r w:rsidR="00FC5300" w:rsidRPr="0025153F">
        <w:lastRenderedPageBreak/>
        <w:t>GLOSSARY OF TERMS</w:t>
      </w:r>
      <w:bookmarkEnd w:id="14"/>
      <w:bookmarkEnd w:id="15"/>
      <w:bookmarkEnd w:id="16"/>
      <w:bookmarkEnd w:id="17"/>
      <w:bookmarkEnd w:id="18"/>
      <w:bookmarkEnd w:id="19"/>
      <w:bookmarkEnd w:id="20"/>
      <w:bookmarkEnd w:id="21"/>
      <w:bookmarkEnd w:id="22"/>
    </w:p>
    <w:p w14:paraId="05678CBA" w14:textId="77777777" w:rsidR="00FC5300" w:rsidRPr="0025153F" w:rsidRDefault="00FC5300" w:rsidP="006963AE">
      <w:pPr>
        <w:pStyle w:val="Heading1Body"/>
        <w:jc w:val="both"/>
        <w:rPr>
          <w:highlight w:val="green"/>
        </w:rPr>
      </w:pPr>
    </w:p>
    <w:p w14:paraId="708E7423" w14:textId="7B665B4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40A683D" w14:textId="77777777" w:rsidR="008E788D" w:rsidRPr="00476C88" w:rsidRDefault="008E788D" w:rsidP="006963AE">
      <w:pPr>
        <w:pStyle w:val="Glossary"/>
        <w:widowControl/>
        <w:jc w:val="both"/>
      </w:pPr>
    </w:p>
    <w:p w14:paraId="3E4DBA03" w14:textId="1B89523B"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72AFF928" w14:textId="77777777" w:rsidR="007730BE" w:rsidRPr="00476C88" w:rsidRDefault="007730BE" w:rsidP="006963AE">
      <w:pPr>
        <w:pStyle w:val="Glossary"/>
        <w:widowControl/>
        <w:jc w:val="both"/>
      </w:pPr>
    </w:p>
    <w:p w14:paraId="63F659A8" w14:textId="6E599C9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5EB2A270"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27901CEE"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0A79964F"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75880121" w14:textId="607DCEB3" w:rsidR="00C202B8" w:rsidRDefault="00C202B8" w:rsidP="004C55DE">
      <w:pPr>
        <w:pStyle w:val="Glossary"/>
        <w:widowControl/>
        <w:jc w:val="both"/>
      </w:pPr>
    </w:p>
    <w:p w14:paraId="0E427A38" w14:textId="01DA5D74" w:rsidR="00C202B8" w:rsidRPr="00476C88" w:rsidRDefault="00C202B8" w:rsidP="00C202B8">
      <w:pPr>
        <w:pStyle w:val="Glossary"/>
        <w:widowControl/>
        <w:jc w:val="both"/>
      </w:pPr>
      <w:bookmarkStart w:id="23"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23"/>
    <w:p w14:paraId="42A636CB" w14:textId="77777777" w:rsidR="00FC5300" w:rsidRPr="00476C88" w:rsidRDefault="00FC5300" w:rsidP="006963AE">
      <w:pPr>
        <w:pStyle w:val="Glossary"/>
        <w:widowControl/>
        <w:jc w:val="both"/>
      </w:pPr>
    </w:p>
    <w:p w14:paraId="09A2463E" w14:textId="30E1FDFC"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3F20CEAB"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68EFAA6E" w14:textId="77777777" w:rsidR="00D15B30" w:rsidRPr="00476C88" w:rsidRDefault="00D15B30" w:rsidP="006963AE">
      <w:pPr>
        <w:pStyle w:val="Glossary"/>
        <w:widowControl/>
        <w:jc w:val="both"/>
      </w:pPr>
    </w:p>
    <w:p w14:paraId="4D6A2A3B" w14:textId="68A555B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2992C530"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022B0FAF"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532C0828"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4BE105B"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A86354C" w14:textId="79462CA8" w:rsidR="002C25C2" w:rsidRDefault="002C25C2" w:rsidP="006963AE">
      <w:pPr>
        <w:pStyle w:val="Glossary"/>
        <w:widowControl/>
        <w:jc w:val="both"/>
      </w:pPr>
    </w:p>
    <w:p w14:paraId="142C2D6F" w14:textId="2366143D"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476C88" w:rsidRDefault="00FC5300" w:rsidP="006963AE">
      <w:pPr>
        <w:pStyle w:val="Glossary"/>
        <w:widowControl/>
        <w:jc w:val="both"/>
        <w:rPr>
          <w:highlight w:val="yellow"/>
        </w:rPr>
      </w:pPr>
    </w:p>
    <w:p w14:paraId="4C5A8805" w14:textId="75961B04"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and is not limited to ensuring deliverables are received, specifications are met, handling meetings and making payments to the </w:t>
      </w:r>
      <w:r w:rsidR="002371AE">
        <w:t>Vendor</w:t>
      </w:r>
      <w:r w:rsidRPr="00476C88">
        <w:t xml:space="preserve"> </w:t>
      </w:r>
    </w:p>
    <w:p w14:paraId="48211463" w14:textId="77777777" w:rsidR="00FC5300" w:rsidRPr="00476C88" w:rsidRDefault="00FC5300" w:rsidP="006963AE">
      <w:pPr>
        <w:pStyle w:val="Glossary"/>
        <w:widowControl/>
        <w:jc w:val="both"/>
      </w:pPr>
    </w:p>
    <w:p w14:paraId="3817FB5F" w14:textId="23F0BC92" w:rsidR="00FC5300" w:rsidRDefault="00FC5300" w:rsidP="006963AE">
      <w:pPr>
        <w:pStyle w:val="Glossary"/>
        <w:widowControl/>
        <w:jc w:val="both"/>
      </w:pPr>
      <w:r w:rsidRPr="00476C88">
        <w:rPr>
          <w:b/>
          <w:bCs/>
        </w:rPr>
        <w:t>Contract Period:</w:t>
      </w:r>
      <w:r w:rsidRPr="00476C88">
        <w:t xml:space="preserve"> The duration of the contract</w:t>
      </w:r>
    </w:p>
    <w:p w14:paraId="657EF066" w14:textId="77777777" w:rsidR="008C11D0" w:rsidRPr="00476C88" w:rsidRDefault="008C11D0" w:rsidP="006963AE">
      <w:pPr>
        <w:pStyle w:val="Glossary"/>
        <w:widowControl/>
        <w:jc w:val="both"/>
      </w:pPr>
    </w:p>
    <w:p w14:paraId="7E1BD692" w14:textId="67E3A9AA"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5CD3B77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EB00D2">
        <w:t>Commodities or Services</w:t>
      </w:r>
      <w:r w:rsidR="00EB00D2" w:rsidRPr="00476C88">
        <w:t xml:space="preserve"> </w:t>
      </w:r>
      <w:r w:rsidRPr="00476C88">
        <w:t xml:space="preserve">specifically listed </w:t>
      </w:r>
      <w:r w:rsidR="00EB00D2">
        <w:t>within</w:t>
      </w:r>
      <w:r w:rsidR="00EB00D2" w:rsidRPr="00476C88">
        <w:t xml:space="preserve"> </w:t>
      </w:r>
      <w:r w:rsidR="001F0E48" w:rsidRPr="00476C88">
        <w:t>the</w:t>
      </w:r>
      <w:r w:rsidRPr="00476C88">
        <w:t xml:space="preserve"> </w:t>
      </w:r>
      <w:r w:rsidR="006B5192" w:rsidRPr="00476C88">
        <w:t xml:space="preserve">solicitation </w:t>
      </w:r>
      <w:r w:rsidR="00EB00D2">
        <w:t xml:space="preserve">for evaluation </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6D6555E1"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42B729B1"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6821A84A" w14:textId="77777777" w:rsidR="00FC5300" w:rsidRPr="00476C88" w:rsidRDefault="00FC5300" w:rsidP="006963AE">
      <w:pPr>
        <w:pStyle w:val="Glossary"/>
        <w:widowControl/>
        <w:jc w:val="both"/>
      </w:pPr>
    </w:p>
    <w:p w14:paraId="6E421B69" w14:textId="63F1340F"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43B65A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67D835E4"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6C985480" w14:textId="7D97CC16" w:rsidR="00EB00D2" w:rsidRDefault="00EB00D2" w:rsidP="006963AE">
      <w:pPr>
        <w:pStyle w:val="Glossary"/>
        <w:widowControl/>
        <w:jc w:val="both"/>
      </w:pPr>
    </w:p>
    <w:p w14:paraId="437D68F2" w14:textId="0DD827CD" w:rsidR="00EB00D2" w:rsidRPr="00476C88" w:rsidRDefault="00EB00D2" w:rsidP="006963AE">
      <w:pPr>
        <w:pStyle w:val="Glossary"/>
        <w:widowControl/>
        <w:jc w:val="both"/>
      </w:pPr>
      <w:r w:rsidRPr="008C11D0">
        <w:rPr>
          <w:b/>
          <w:bCs/>
        </w:rPr>
        <w:t>Goods:</w:t>
      </w:r>
      <w:r>
        <w:t xml:space="preserve"> See Commodities</w:t>
      </w:r>
    </w:p>
    <w:p w14:paraId="3C60DC33" w14:textId="77777777" w:rsidR="00FC5300" w:rsidRPr="00476C88" w:rsidRDefault="00FC5300" w:rsidP="006963AE">
      <w:pPr>
        <w:pStyle w:val="Glossary"/>
        <w:widowControl/>
        <w:jc w:val="both"/>
      </w:pPr>
    </w:p>
    <w:p w14:paraId="6AEC7647" w14:textId="65B79BB2"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proofErr w:type="gramStart"/>
      <w:r w:rsidR="008E4FD1">
        <w:t>Vendor</w:t>
      </w:r>
      <w:r w:rsidRPr="00476C88">
        <w:t>“ and</w:t>
      </w:r>
      <w:proofErr w:type="gramEnd"/>
      <w:r w:rsidRPr="00476C88">
        <w:t xml:space="preserve">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D0B545B" w14:textId="77777777" w:rsidR="00F16F77" w:rsidRPr="00476C88" w:rsidRDefault="00F16F77" w:rsidP="006963AE">
      <w:pPr>
        <w:pStyle w:val="Glossary"/>
        <w:widowControl/>
        <w:jc w:val="both"/>
      </w:pPr>
    </w:p>
    <w:p w14:paraId="56AFFB5A" w14:textId="4D40081F"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384A92CC" w14:textId="77777777" w:rsidR="00553EE1" w:rsidRPr="00476C88" w:rsidRDefault="00553EE1" w:rsidP="006963AE">
      <w:pPr>
        <w:pStyle w:val="Glossary"/>
        <w:widowControl/>
        <w:jc w:val="both"/>
      </w:pPr>
    </w:p>
    <w:p w14:paraId="1FEE738E" w14:textId="50D67E18"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9D3C117" w14:textId="77777777" w:rsidR="00FC5300" w:rsidRPr="00476C88" w:rsidRDefault="00FC5300" w:rsidP="006963AE">
      <w:pPr>
        <w:pStyle w:val="Glossary"/>
        <w:widowControl/>
        <w:jc w:val="both"/>
      </w:pPr>
    </w:p>
    <w:p w14:paraId="6BA3532A" w14:textId="4FB0351C"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35F25D92" w:rsidR="00FC5300" w:rsidRPr="00476C88" w:rsidRDefault="00FC5300" w:rsidP="006963AE">
      <w:pPr>
        <w:pStyle w:val="Glossary"/>
        <w:widowControl/>
        <w:jc w:val="both"/>
      </w:pPr>
      <w:r w:rsidRPr="00476C88">
        <w:rPr>
          <w:b/>
          <w:bCs/>
        </w:rPr>
        <w:t>Mandatory:</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4AF4A511"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3F6C9BC"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DA6066B" w14:textId="67756A8A" w:rsidR="006834C9" w:rsidRDefault="006834C9" w:rsidP="006963AE">
      <w:pPr>
        <w:pStyle w:val="Glossary"/>
        <w:widowControl/>
        <w:jc w:val="both"/>
      </w:pPr>
    </w:p>
    <w:p w14:paraId="1E852626" w14:textId="18F9EB4A"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0187E38" w14:textId="77777777" w:rsidR="004C55DE" w:rsidRPr="00476C88" w:rsidRDefault="004C55DE" w:rsidP="004C55DE">
      <w:pPr>
        <w:pStyle w:val="Glossary"/>
        <w:widowControl/>
        <w:jc w:val="both"/>
      </w:pPr>
    </w:p>
    <w:p w14:paraId="16AEECC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2F04E298" w14:textId="77777777" w:rsidR="00FC5300" w:rsidRPr="00476C88" w:rsidRDefault="00FC5300" w:rsidP="006963AE">
      <w:pPr>
        <w:pStyle w:val="Glossary"/>
        <w:widowControl/>
        <w:jc w:val="both"/>
      </w:pPr>
    </w:p>
    <w:p w14:paraId="6975A973" w14:textId="3D61D174"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C6E69DB" w14:textId="77777777" w:rsidR="00FC5300" w:rsidRPr="00476C88" w:rsidRDefault="00FC5300" w:rsidP="006963AE">
      <w:pPr>
        <w:pStyle w:val="Glossary"/>
        <w:widowControl/>
        <w:jc w:val="both"/>
      </w:pPr>
    </w:p>
    <w:p w14:paraId="12DFDE1D" w14:textId="0FA9DB99"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w:t>
      </w:r>
      <w:proofErr w:type="gramStart"/>
      <w:r w:rsidRPr="00476C88">
        <w:t>any and all</w:t>
      </w:r>
      <w:proofErr w:type="gramEnd"/>
      <w:r w:rsidRPr="00476C88">
        <w:t xml:space="preserve"> obligations under the contract </w:t>
      </w:r>
    </w:p>
    <w:p w14:paraId="1F01E35E" w14:textId="266CC188" w:rsidR="00C0664F" w:rsidRDefault="00C0664F" w:rsidP="006963AE">
      <w:pPr>
        <w:pStyle w:val="Glossary"/>
        <w:widowControl/>
        <w:jc w:val="both"/>
      </w:pPr>
    </w:p>
    <w:p w14:paraId="35493BEC" w14:textId="3927C64C" w:rsidR="00C0664F" w:rsidRPr="00476C88" w:rsidRDefault="00C0664F" w:rsidP="006963AE">
      <w:pPr>
        <w:pStyle w:val="Glossary"/>
        <w:widowControl/>
        <w:jc w:val="both"/>
      </w:pPr>
      <w:r w:rsidRPr="008C11D0">
        <w:rPr>
          <w:b/>
          <w:bCs/>
        </w:rPr>
        <w:t>Personal Property:</w:t>
      </w:r>
      <w:r>
        <w:t xml:space="preserve"> See Commodities</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61D39C12"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0E1750E2" w14:textId="40618412" w:rsidR="00B1183E" w:rsidRDefault="00B1183E" w:rsidP="006963AE">
      <w:pPr>
        <w:pStyle w:val="Glossary"/>
        <w:widowControl/>
        <w:jc w:val="both"/>
      </w:pPr>
    </w:p>
    <w:p w14:paraId="781487DE" w14:textId="581A64D6" w:rsidR="00B1183E" w:rsidRPr="00476C88" w:rsidRDefault="00B1183E" w:rsidP="006963AE">
      <w:pPr>
        <w:pStyle w:val="Glossary"/>
        <w:widowControl/>
        <w:jc w:val="both"/>
      </w:pPr>
      <w:r w:rsidRPr="008C11D0">
        <w:rPr>
          <w:b/>
          <w:bCs/>
        </w:rPr>
        <w:t>Proposal:</w:t>
      </w:r>
      <w:r>
        <w:t xml:space="preserve"> See Solicitation Response</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029F4C60"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07D1B79E" w14:textId="77777777" w:rsidR="0020302E" w:rsidRPr="00476C88" w:rsidRDefault="0020302E" w:rsidP="006963AE">
      <w:pPr>
        <w:pStyle w:val="Glossary"/>
        <w:widowControl/>
        <w:jc w:val="both"/>
      </w:pPr>
    </w:p>
    <w:p w14:paraId="137DD895" w14:textId="263B2FB3"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5DEA77BC" w14:textId="77777777" w:rsidR="00FC5300" w:rsidRPr="00476C88" w:rsidRDefault="00FC5300" w:rsidP="006963AE">
      <w:pPr>
        <w:pStyle w:val="Glossary"/>
        <w:widowControl/>
        <w:jc w:val="both"/>
      </w:pPr>
    </w:p>
    <w:p w14:paraId="07005C90" w14:textId="47A1BD3E"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3EBBE0E" w14:textId="77777777" w:rsidR="00FC5300" w:rsidRPr="00476C88" w:rsidRDefault="00FC5300" w:rsidP="006963AE">
      <w:pPr>
        <w:pStyle w:val="Glossary"/>
        <w:widowControl/>
        <w:jc w:val="both"/>
      </w:pPr>
    </w:p>
    <w:p w14:paraId="75E6EC56" w14:textId="677C9E01"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3705837F" w14:textId="77777777" w:rsidR="00FC5300" w:rsidRPr="00476C88" w:rsidRDefault="00FC5300" w:rsidP="006963AE">
      <w:pPr>
        <w:pStyle w:val="Glossary"/>
        <w:widowControl/>
        <w:jc w:val="both"/>
      </w:pPr>
    </w:p>
    <w:p w14:paraId="33715DE8" w14:textId="2710FC26" w:rsidR="00FC5300" w:rsidRDefault="00FC5300" w:rsidP="006963AE">
      <w:pPr>
        <w:pStyle w:val="Glossary"/>
        <w:widowControl/>
        <w:jc w:val="both"/>
      </w:pPr>
      <w:r w:rsidRPr="00476C88">
        <w:rPr>
          <w:b/>
          <w:bCs/>
        </w:rPr>
        <w:lastRenderedPageBreak/>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4D48A1C5" w14:textId="77777777" w:rsidR="006631C4" w:rsidRDefault="006631C4" w:rsidP="006963AE">
      <w:pPr>
        <w:pStyle w:val="Glossary"/>
        <w:widowControl/>
        <w:jc w:val="both"/>
        <w:rPr>
          <w:b/>
          <w:bCs/>
        </w:rPr>
      </w:pPr>
    </w:p>
    <w:p w14:paraId="50667C2E" w14:textId="57EA77CD"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5C0E909D"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A82C261" w14:textId="77777777" w:rsidR="00FC5300" w:rsidRPr="00476C88" w:rsidRDefault="00FC5300" w:rsidP="006963AE">
      <w:pPr>
        <w:pStyle w:val="Glossary"/>
        <w:widowControl/>
        <w:jc w:val="both"/>
      </w:pPr>
    </w:p>
    <w:p w14:paraId="2567BD9C" w14:textId="564A48B3"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22135B3" w14:textId="245B4D69" w:rsidR="00EA6AAD" w:rsidRDefault="00EA6AAD" w:rsidP="006963AE">
      <w:pPr>
        <w:pStyle w:val="Glossary"/>
        <w:widowControl/>
        <w:jc w:val="both"/>
      </w:pPr>
    </w:p>
    <w:p w14:paraId="5F094D87" w14:textId="6F24B293"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35D4DBA4" w14:textId="217C6912" w:rsidR="00B654AE" w:rsidRDefault="00B654AE" w:rsidP="006963AE">
      <w:pPr>
        <w:pStyle w:val="Glossary"/>
        <w:widowControl/>
        <w:jc w:val="both"/>
      </w:pPr>
    </w:p>
    <w:p w14:paraId="575FBB4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280923FD" w14:textId="490843EB" w:rsidR="00C0664F" w:rsidRDefault="00C0664F" w:rsidP="006963AE">
      <w:pPr>
        <w:pStyle w:val="Glossary"/>
        <w:widowControl/>
        <w:jc w:val="both"/>
        <w:rPr>
          <w:highlight w:val="yellow"/>
        </w:rPr>
      </w:pPr>
    </w:p>
    <w:p w14:paraId="5D226DFA" w14:textId="527DA0DD"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66BF3E54" w14:textId="77777777" w:rsidR="00EA6AAD" w:rsidRPr="008C11D0" w:rsidRDefault="00EA6AAD" w:rsidP="006963AE">
      <w:pPr>
        <w:pStyle w:val="Glossary"/>
        <w:widowControl/>
        <w:jc w:val="both"/>
        <w:rPr>
          <w:b/>
          <w:bCs/>
          <w:highlight w:val="yellow"/>
        </w:rPr>
      </w:pPr>
    </w:p>
    <w:p w14:paraId="5DB57B80" w14:textId="53D8B98A"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11FA872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45D15685"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441ED89E" w14:textId="77777777" w:rsidR="00FC5300" w:rsidRPr="00476C88" w:rsidRDefault="00FC5300" w:rsidP="006963AE">
      <w:pPr>
        <w:pStyle w:val="Glossary"/>
        <w:widowControl/>
        <w:jc w:val="both"/>
      </w:pPr>
    </w:p>
    <w:p w14:paraId="4C7F1F8E" w14:textId="0AF1184B"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43EA7A9B" w14:textId="77777777" w:rsidR="00FC5300" w:rsidRPr="00476C88" w:rsidRDefault="00FC5300" w:rsidP="006963AE">
      <w:pPr>
        <w:pStyle w:val="Glossary"/>
        <w:widowControl/>
        <w:jc w:val="both"/>
      </w:pPr>
    </w:p>
    <w:p w14:paraId="156E54FE" w14:textId="2C0F392C"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02101002"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65A004CD"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064C8861"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24"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24"/>
    </w:p>
    <w:p w14:paraId="2E46DA23" w14:textId="77777777" w:rsidR="00074D6C" w:rsidRDefault="00074D6C" w:rsidP="006963AE">
      <w:pPr>
        <w:pStyle w:val="Glossary"/>
        <w:widowControl/>
        <w:jc w:val="both"/>
        <w:rPr>
          <w:rFonts w:cs="Arial"/>
          <w:szCs w:val="18"/>
        </w:rPr>
      </w:pPr>
    </w:p>
    <w:p w14:paraId="38AB9B9E" w14:textId="6862BE70"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2A7DC06F" w14:textId="77777777" w:rsidR="00FC5300" w:rsidRPr="00476C88" w:rsidRDefault="00FC5300" w:rsidP="006963AE">
      <w:pPr>
        <w:pStyle w:val="Glossary"/>
        <w:widowControl/>
        <w:jc w:val="both"/>
      </w:pPr>
    </w:p>
    <w:p w14:paraId="354C3978" w14:textId="3C71403C"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20490328" w:rsidR="00476C88" w:rsidRDefault="00F8040A" w:rsidP="000E504D">
      <w:pPr>
        <w:pStyle w:val="Heading1"/>
      </w:pPr>
      <w:bookmarkStart w:id="25" w:name="_Toc526420806"/>
      <w:bookmarkStart w:id="26" w:name="_Toc187929290"/>
      <w:r>
        <w:t>A</w:t>
      </w:r>
      <w:r w:rsidR="00476C88" w:rsidRPr="002D0B61">
        <w:t>CRONYM LIST</w:t>
      </w:r>
      <w:bookmarkEnd w:id="25"/>
      <w:bookmarkEnd w:id="26"/>
    </w:p>
    <w:p w14:paraId="27978442" w14:textId="77777777" w:rsidR="00476C88" w:rsidRPr="002D0B61" w:rsidRDefault="00476C88" w:rsidP="006963AE">
      <w:pPr>
        <w:pStyle w:val="Glossary"/>
        <w:widowControl/>
        <w:jc w:val="both"/>
        <w:rPr>
          <w:highlight w:val="black"/>
        </w:rPr>
      </w:pPr>
    </w:p>
    <w:p w14:paraId="7AB9B2DC" w14:textId="15973C38" w:rsidR="00476C88" w:rsidRPr="00AA3593" w:rsidRDefault="00476C88" w:rsidP="006963AE">
      <w:pPr>
        <w:pStyle w:val="Glossary"/>
        <w:widowControl/>
        <w:jc w:val="both"/>
      </w:pPr>
      <w:bookmarkStart w:id="27" w:name="_Hlk168052328"/>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3566B77A" w14:textId="77777777" w:rsidR="00476C88" w:rsidRPr="00AA3593" w:rsidRDefault="00476C88" w:rsidP="006963AE">
      <w:pPr>
        <w:pStyle w:val="Glossary"/>
        <w:widowControl/>
        <w:jc w:val="both"/>
      </w:pPr>
    </w:p>
    <w:p w14:paraId="40998209"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0F5F329C" w14:textId="77777777" w:rsidR="00476C88" w:rsidRPr="00AA3593" w:rsidRDefault="00476C88" w:rsidP="006963AE">
      <w:pPr>
        <w:pStyle w:val="Glossary"/>
        <w:widowControl/>
        <w:jc w:val="both"/>
      </w:pPr>
    </w:p>
    <w:p w14:paraId="52254065"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7A244598" w14:textId="77777777" w:rsidR="00476C88" w:rsidRPr="00AA3593" w:rsidRDefault="00476C88" w:rsidP="006963AE">
      <w:pPr>
        <w:pStyle w:val="Glossary"/>
        <w:widowControl/>
        <w:jc w:val="both"/>
      </w:pPr>
    </w:p>
    <w:p w14:paraId="5C8ECF6E" w14:textId="7A50B657" w:rsidR="00476C88" w:rsidRDefault="00476C88" w:rsidP="006963AE">
      <w:pPr>
        <w:pStyle w:val="Glossary"/>
        <w:widowControl/>
        <w:jc w:val="both"/>
      </w:pPr>
      <w:r w:rsidRPr="00AA3593">
        <w:rPr>
          <w:rStyle w:val="Glossary-Bold"/>
        </w:rPr>
        <w:t>PA</w:t>
      </w:r>
      <w:r w:rsidRPr="00AA3593">
        <w:t xml:space="preserve"> – Participating Addendum</w:t>
      </w:r>
    </w:p>
    <w:p w14:paraId="05702DA8" w14:textId="10EABEDE" w:rsidR="00E02B0A" w:rsidRDefault="00E02B0A" w:rsidP="006963AE">
      <w:pPr>
        <w:pStyle w:val="Glossary"/>
        <w:widowControl/>
        <w:jc w:val="both"/>
      </w:pPr>
    </w:p>
    <w:p w14:paraId="140BAF23" w14:textId="77777777" w:rsidR="00E02B0A" w:rsidRPr="00AA3593" w:rsidRDefault="00E02B0A" w:rsidP="00E02B0A">
      <w:pPr>
        <w:pStyle w:val="Glossary"/>
        <w:widowControl/>
        <w:jc w:val="both"/>
      </w:pPr>
      <w:r w:rsidRPr="00045296">
        <w:rPr>
          <w:b/>
          <w:bCs/>
        </w:rPr>
        <w:t>RFP</w:t>
      </w:r>
      <w:r>
        <w:t xml:space="preserve"> – Request for Proposal</w:t>
      </w:r>
    </w:p>
    <w:p w14:paraId="6DB8887F" w14:textId="77777777" w:rsidR="00476C88" w:rsidRPr="00AA3593" w:rsidRDefault="00476C88" w:rsidP="006963AE">
      <w:pPr>
        <w:pStyle w:val="Glossary"/>
        <w:widowControl/>
        <w:jc w:val="both"/>
      </w:pPr>
    </w:p>
    <w:p w14:paraId="62FEBBA5" w14:textId="154BF8EF" w:rsidR="00476C88" w:rsidRPr="00AA3593" w:rsidRDefault="00476C88" w:rsidP="006963AE">
      <w:pPr>
        <w:pStyle w:val="Glossary"/>
        <w:widowControl/>
        <w:jc w:val="both"/>
      </w:pPr>
      <w:r w:rsidRPr="00AA3593">
        <w:rPr>
          <w:rStyle w:val="Glossary-Bold"/>
        </w:rPr>
        <w:t>SPB</w:t>
      </w:r>
      <w:bookmarkStart w:id="28" w:name="_Hlk131487815"/>
      <w:r w:rsidRPr="00AA3593">
        <w:t xml:space="preserve"> – </w:t>
      </w:r>
      <w:bookmarkEnd w:id="28"/>
      <w:r w:rsidRPr="00AA3593">
        <w:t>State Purchasing Bureau</w:t>
      </w:r>
      <w:r w:rsidR="00EC69AF">
        <w:t xml:space="preserve"> </w:t>
      </w:r>
    </w:p>
    <w:p w14:paraId="0E350326" w14:textId="77777777" w:rsidR="008D595B" w:rsidRDefault="008D595B" w:rsidP="000E504D">
      <w:pPr>
        <w:rPr>
          <w:rStyle w:val="GlossaryChar"/>
        </w:rPr>
      </w:pPr>
    </w:p>
    <w:bookmarkEnd w:id="27"/>
    <w:p w14:paraId="703386CE"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03C78E8A" w14:textId="46D0CADC" w:rsidR="004746E9" w:rsidRDefault="004746E9" w:rsidP="006963AE">
      <w:pPr>
        <w:pStyle w:val="Level1"/>
        <w:tabs>
          <w:tab w:val="clear" w:pos="0"/>
          <w:tab w:val="clear" w:pos="540"/>
          <w:tab w:val="left" w:pos="720"/>
        </w:tabs>
        <w:ind w:left="810" w:hanging="810"/>
        <w:jc w:val="both"/>
        <w:rPr>
          <w:sz w:val="28"/>
          <w:szCs w:val="28"/>
        </w:rPr>
      </w:pPr>
      <w:bookmarkStart w:id="29" w:name="_Toc428775101"/>
      <w:bookmarkStart w:id="30" w:name="_Toc428775209"/>
      <w:bookmarkStart w:id="31" w:name="_Toc428775315"/>
      <w:bookmarkStart w:id="32" w:name="_Toc428775421"/>
      <w:bookmarkStart w:id="33" w:name="_Toc428775527"/>
      <w:bookmarkStart w:id="34" w:name="_Toc428775632"/>
      <w:bookmarkStart w:id="35" w:name="_Toc428775742"/>
      <w:bookmarkStart w:id="36" w:name="_Toc428775108"/>
      <w:bookmarkStart w:id="37" w:name="_Toc428775216"/>
      <w:bookmarkStart w:id="38" w:name="_Toc428775322"/>
      <w:bookmarkStart w:id="39" w:name="_Toc428775428"/>
      <w:bookmarkStart w:id="40" w:name="_Toc428775534"/>
      <w:bookmarkStart w:id="41" w:name="_Toc428775639"/>
      <w:bookmarkStart w:id="42" w:name="_Toc428775749"/>
      <w:bookmarkStart w:id="43" w:name="_Toc428775111"/>
      <w:bookmarkStart w:id="44" w:name="_Toc428775219"/>
      <w:bookmarkStart w:id="45" w:name="_Toc428775325"/>
      <w:bookmarkStart w:id="46" w:name="_Toc428775431"/>
      <w:bookmarkStart w:id="47" w:name="_Toc428775537"/>
      <w:bookmarkStart w:id="48" w:name="_Toc428775642"/>
      <w:bookmarkStart w:id="49" w:name="_Toc428775752"/>
      <w:bookmarkStart w:id="50" w:name="_Toc428775118"/>
      <w:bookmarkStart w:id="51" w:name="_Toc428775226"/>
      <w:bookmarkStart w:id="52" w:name="_Toc428775332"/>
      <w:bookmarkStart w:id="53" w:name="_Toc428775438"/>
      <w:bookmarkStart w:id="54" w:name="_Toc428775544"/>
      <w:bookmarkStart w:id="55" w:name="_Toc428775649"/>
      <w:bookmarkStart w:id="56" w:name="_Toc428775759"/>
      <w:bookmarkStart w:id="57" w:name="_Toc205105365"/>
      <w:bookmarkStart w:id="58" w:name="_Toc205112165"/>
      <w:bookmarkStart w:id="59" w:name="_Toc205264269"/>
      <w:bookmarkStart w:id="60" w:name="_Toc205264384"/>
      <w:bookmarkStart w:id="61" w:name="_Toc205264499"/>
      <w:bookmarkStart w:id="62" w:name="_Toc205264612"/>
      <w:bookmarkStart w:id="63" w:name="_Toc205264725"/>
      <w:bookmarkStart w:id="64" w:name="_Toc205264839"/>
      <w:bookmarkStart w:id="65" w:name="_Toc205265403"/>
      <w:bookmarkStart w:id="66" w:name="_Toc205105369"/>
      <w:bookmarkStart w:id="67" w:name="_Toc205112169"/>
      <w:bookmarkStart w:id="68" w:name="_Toc205263604"/>
      <w:bookmarkStart w:id="69" w:name="_Toc205264274"/>
      <w:bookmarkStart w:id="70" w:name="_Toc205264389"/>
      <w:bookmarkStart w:id="71" w:name="_Toc205264504"/>
      <w:bookmarkStart w:id="72" w:name="_Toc205264617"/>
      <w:bookmarkStart w:id="73" w:name="_Toc205264730"/>
      <w:bookmarkStart w:id="74" w:name="_Toc205264844"/>
      <w:bookmarkStart w:id="75" w:name="_Toc205265408"/>
      <w:bookmarkStart w:id="76" w:name="_Toc205105372"/>
      <w:bookmarkStart w:id="77" w:name="_Toc205112172"/>
      <w:bookmarkStart w:id="78" w:name="_Toc205263607"/>
      <w:bookmarkStart w:id="79" w:name="_Toc205264277"/>
      <w:bookmarkStart w:id="80" w:name="_Toc205264392"/>
      <w:bookmarkStart w:id="81" w:name="_Toc205264507"/>
      <w:bookmarkStart w:id="82" w:name="_Toc205264620"/>
      <w:bookmarkStart w:id="83" w:name="_Toc205264733"/>
      <w:bookmarkStart w:id="84" w:name="_Toc205264847"/>
      <w:bookmarkStart w:id="85" w:name="_Toc205265411"/>
      <w:bookmarkStart w:id="86" w:name="_Toc205105374"/>
      <w:bookmarkStart w:id="87" w:name="_Toc205112174"/>
      <w:bookmarkStart w:id="88" w:name="_Toc205263609"/>
      <w:bookmarkStart w:id="89" w:name="_Toc205264279"/>
      <w:bookmarkStart w:id="90" w:name="_Toc205264394"/>
      <w:bookmarkStart w:id="91" w:name="_Toc205264509"/>
      <w:bookmarkStart w:id="92" w:name="_Toc205264622"/>
      <w:bookmarkStart w:id="93" w:name="_Toc205264735"/>
      <w:bookmarkStart w:id="94" w:name="_Toc205264849"/>
      <w:bookmarkStart w:id="95" w:name="_Toc205265413"/>
      <w:bookmarkStart w:id="96" w:name="_Toc18792929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963AE">
        <w:rPr>
          <w:sz w:val="28"/>
          <w:szCs w:val="28"/>
        </w:rPr>
        <w:lastRenderedPageBreak/>
        <w:t>PROCUREMENT PROCEDURE</w:t>
      </w:r>
      <w:bookmarkEnd w:id="96"/>
    </w:p>
    <w:p w14:paraId="26CFA661" w14:textId="7BD871E2"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2A9BD169" w14:textId="77777777" w:rsidR="004746E9" w:rsidRPr="00FE4878" w:rsidRDefault="004746E9" w:rsidP="006963AE">
      <w:pPr>
        <w:pStyle w:val="Level2"/>
        <w:numPr>
          <w:ilvl w:val="1"/>
          <w:numId w:val="9"/>
        </w:numPr>
        <w:jc w:val="both"/>
      </w:pPr>
      <w:bookmarkStart w:id="97" w:name="_Toc168478677"/>
      <w:bookmarkStart w:id="98" w:name="_Toc168478678"/>
      <w:bookmarkStart w:id="99" w:name="_Toc187929292"/>
      <w:bookmarkEnd w:id="97"/>
      <w:bookmarkEnd w:id="98"/>
      <w:r w:rsidRPr="00FE4878">
        <w:t>GENERAL INFORMATION</w:t>
      </w:r>
      <w:bookmarkEnd w:id="99"/>
      <w:r w:rsidRPr="00FE4878">
        <w:t xml:space="preserve"> </w:t>
      </w:r>
    </w:p>
    <w:p w14:paraId="36BD7ABE" w14:textId="453002C7"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DF7E52" w:rsidRPr="00114657">
        <w:t>202</w:t>
      </w:r>
      <w:r w:rsidR="00DF7E52">
        <w:t>5</w:t>
      </w:r>
      <w:r w:rsidR="00DF7E52" w:rsidRPr="00114657">
        <w:t xml:space="preserve"> Or Current Production Year 7 Passenger 4 Bucket Seat </w:t>
      </w:r>
      <w:proofErr w:type="gramStart"/>
      <w:r w:rsidR="00DF7E52" w:rsidRPr="00114657">
        <w:t>Mi</w:t>
      </w:r>
      <w:r w:rsidR="00DF7E52" w:rsidRPr="00F8040A">
        <w:t>nivans</w:t>
      </w:r>
      <w:r w:rsidR="00DF7E52" w:rsidRPr="00D610A2">
        <w:t xml:space="preserve"> </w:t>
      </w:r>
      <w:r w:rsidR="00010E00" w:rsidRPr="00F8040A">
        <w:t xml:space="preserve"> a</w:t>
      </w:r>
      <w:r w:rsidR="00010E00" w:rsidRPr="006D7D5F">
        <w:t>t</w:t>
      </w:r>
      <w:proofErr w:type="gramEnd"/>
      <w:r w:rsidR="00010E00" w:rsidRPr="006D7D5F">
        <w:t xml:space="preserve"> a competitive and reasonable cost.</w:t>
      </w:r>
      <w:r w:rsidR="004E1515">
        <w:t xml:space="preserve"> </w:t>
      </w:r>
    </w:p>
    <w:p w14:paraId="1E1A9D72" w14:textId="77777777" w:rsidR="00010E00" w:rsidRPr="006D7D5F" w:rsidRDefault="00010E00" w:rsidP="000E504D">
      <w:pPr>
        <w:pStyle w:val="Level2Body"/>
      </w:pPr>
    </w:p>
    <w:p w14:paraId="7E16F0C2" w14:textId="013A935D"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100" w:name="_Toc187929293"/>
      <w:r w:rsidRPr="006D7D5F">
        <w:t>PROCURING OFFICE AND COMMUNICATION WITH STATE STAFF AND EVALUATORS</w:t>
      </w:r>
      <w:bookmarkEnd w:id="100"/>
      <w:r w:rsidRPr="006D7D5F">
        <w:t xml:space="preserve"> </w:t>
      </w:r>
    </w:p>
    <w:p w14:paraId="1E5C4856" w14:textId="3F33FCD9"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32752A9E" w:rsidR="00CD5C45" w:rsidRDefault="00102EA7" w:rsidP="000E504D">
      <w:pPr>
        <w:pStyle w:val="Level2Body"/>
      </w:pPr>
      <w:r>
        <w:t xml:space="preserve">ITB </w:t>
      </w:r>
      <w:r w:rsidR="00CD5C45">
        <w:t>Number:</w:t>
      </w:r>
      <w:r w:rsidR="00CD5C45">
        <w:tab/>
      </w:r>
      <w:r w:rsidR="00F8040A" w:rsidRPr="00F8040A">
        <w:t>120794 OR</w:t>
      </w:r>
      <w:r w:rsidR="00F8040A" w:rsidRPr="00F8040A" w:rsidDel="00F8040A">
        <w:rPr>
          <w:highlight w:val="yellow"/>
        </w:rPr>
        <w:t xml:space="preserve"> </w:t>
      </w:r>
    </w:p>
    <w:p w14:paraId="72C402F0" w14:textId="52D30F78" w:rsidR="004746E9" w:rsidRPr="006D7D5F" w:rsidRDefault="004746E9" w:rsidP="000E504D">
      <w:pPr>
        <w:pStyle w:val="Level2Body"/>
      </w:pPr>
      <w:r w:rsidRPr="006D7D5F">
        <w:t xml:space="preserve">Name: </w:t>
      </w:r>
      <w:r w:rsidRPr="006D7D5F">
        <w:tab/>
      </w:r>
      <w:r w:rsidR="00FE4878">
        <w:tab/>
      </w:r>
      <w:r w:rsidR="00F8040A">
        <w:t xml:space="preserve">Joshua Riekenberg, </w:t>
      </w:r>
      <w:r w:rsidR="00CD5C45">
        <w:t>Procurement Contract Officer(s)</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486224D4" w14:textId="7BB1D6C2"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proofErr w:type="gramStart"/>
      <w:r w:rsidRPr="006F5B27">
        <w:t>with, or</w:t>
      </w:r>
      <w:proofErr w:type="gramEnd"/>
      <w:r w:rsidRPr="006F5B27">
        <w:t xml:space="preserve">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1724744B" w14:textId="1A62B2F6"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6C8E273A"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483CEF0" w14:textId="77777777" w:rsidR="004746E9" w:rsidRPr="003763B4" w:rsidRDefault="004746E9" w:rsidP="000E504D">
      <w:pPr>
        <w:pStyle w:val="Level2Body"/>
      </w:pPr>
    </w:p>
    <w:p w14:paraId="6FA69232" w14:textId="671B96B3"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28714578" w14:textId="77777777" w:rsidR="00F6004E" w:rsidRPr="003763B4" w:rsidRDefault="00F6004E" w:rsidP="000E504D">
      <w:pPr>
        <w:pStyle w:val="Level2Body"/>
      </w:pPr>
    </w:p>
    <w:p w14:paraId="09BFDEC5" w14:textId="4C6BE187" w:rsidR="004746E9" w:rsidRPr="00323E7D" w:rsidRDefault="004746E9" w:rsidP="00F6004E">
      <w:pPr>
        <w:pStyle w:val="Level2"/>
        <w:keepNext w:val="0"/>
        <w:keepLines w:val="0"/>
        <w:numPr>
          <w:ilvl w:val="1"/>
          <w:numId w:val="9"/>
        </w:numPr>
        <w:jc w:val="both"/>
      </w:pPr>
      <w:bookmarkStart w:id="101" w:name="_Toc471801669"/>
      <w:bookmarkStart w:id="102" w:name="_Toc471810434"/>
      <w:bookmarkStart w:id="103" w:name="_Toc471817058"/>
      <w:bookmarkStart w:id="104" w:name="_Toc471817194"/>
      <w:bookmarkStart w:id="105" w:name="_Toc471817322"/>
      <w:bookmarkStart w:id="106" w:name="_Toc471817448"/>
      <w:bookmarkStart w:id="107" w:name="_Toc471817575"/>
      <w:bookmarkStart w:id="108" w:name="_Toc471817703"/>
      <w:bookmarkStart w:id="109" w:name="_Toc168478681"/>
      <w:bookmarkStart w:id="110" w:name="_Ref135932319"/>
      <w:bookmarkStart w:id="111" w:name="_Ref135932331"/>
      <w:bookmarkStart w:id="112" w:name="_Ref135932359"/>
      <w:bookmarkStart w:id="113" w:name="_Ref135932474"/>
      <w:bookmarkStart w:id="114" w:name="_Ref135933143"/>
      <w:bookmarkStart w:id="115" w:name="_Ref135933148"/>
      <w:bookmarkStart w:id="116" w:name="_Ref135933174"/>
      <w:bookmarkStart w:id="117" w:name="_Toc187929294"/>
      <w:bookmarkEnd w:id="101"/>
      <w:bookmarkEnd w:id="102"/>
      <w:bookmarkEnd w:id="103"/>
      <w:bookmarkEnd w:id="104"/>
      <w:bookmarkEnd w:id="105"/>
      <w:bookmarkEnd w:id="106"/>
      <w:bookmarkEnd w:id="107"/>
      <w:bookmarkEnd w:id="108"/>
      <w:bookmarkEnd w:id="109"/>
      <w:r w:rsidRPr="00323E7D">
        <w:t>SCHEDULE OF EVENTS</w:t>
      </w:r>
      <w:bookmarkEnd w:id="110"/>
      <w:bookmarkEnd w:id="111"/>
      <w:bookmarkEnd w:id="112"/>
      <w:bookmarkEnd w:id="113"/>
      <w:bookmarkEnd w:id="114"/>
      <w:bookmarkEnd w:id="115"/>
      <w:bookmarkEnd w:id="116"/>
      <w:bookmarkEnd w:id="117"/>
    </w:p>
    <w:p w14:paraId="20D1DE5F" w14:textId="06053D46"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E4C9BD5" w14:textId="77777777" w:rsidR="004746E9" w:rsidRDefault="004746E9" w:rsidP="00F6004E">
      <w:pPr>
        <w:pStyle w:val="Level2Body"/>
      </w:pPr>
    </w:p>
    <w:p w14:paraId="76CB4352" w14:textId="7FE29137" w:rsidR="009165CA" w:rsidRDefault="009165CA" w:rsidP="00F6004E">
      <w:pPr>
        <w:pStyle w:val="Level2Body"/>
      </w:pPr>
      <w:r>
        <w:t>NOTE:  All ShareFile links in the Schedule of Events below, are unique links for each schedule step. Please click the correct link for the upload step you are requesting.</w:t>
      </w:r>
    </w:p>
    <w:p w14:paraId="4E1E818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066"/>
        <w:gridCol w:w="1563"/>
      </w:tblGrid>
      <w:tr w:rsidR="004746E9" w:rsidRPr="003763B4" w14:paraId="0FA1415C" w14:textId="77777777" w:rsidTr="00D610A2">
        <w:trPr>
          <w:cantSplit/>
          <w:tblHeader/>
        </w:trPr>
        <w:tc>
          <w:tcPr>
            <w:tcW w:w="7560" w:type="dxa"/>
            <w:gridSpan w:val="2"/>
            <w:shd w:val="clear" w:color="auto" w:fill="auto"/>
            <w:vAlign w:val="bottom"/>
          </w:tcPr>
          <w:p w14:paraId="4C03127F" w14:textId="77777777" w:rsidR="004746E9" w:rsidRPr="00512D21" w:rsidRDefault="004746E9" w:rsidP="0087367C">
            <w:pPr>
              <w:pStyle w:val="StyleBoldCentered"/>
              <w:keepNext/>
              <w:keepLines/>
              <w:jc w:val="both"/>
            </w:pPr>
            <w:r w:rsidRPr="00512D21">
              <w:lastRenderedPageBreak/>
              <w:t>ACTIVITY</w:t>
            </w:r>
          </w:p>
        </w:tc>
        <w:tc>
          <w:tcPr>
            <w:tcW w:w="1563" w:type="dxa"/>
            <w:shd w:val="clear" w:color="auto" w:fill="auto"/>
            <w:vAlign w:val="bottom"/>
          </w:tcPr>
          <w:p w14:paraId="2CE95CFE" w14:textId="77777777" w:rsidR="004746E9" w:rsidRPr="00512D21" w:rsidRDefault="004746E9" w:rsidP="0087367C">
            <w:pPr>
              <w:pStyle w:val="StyleBoldCentered"/>
              <w:keepNext/>
              <w:keepLines/>
              <w:jc w:val="both"/>
            </w:pPr>
            <w:r w:rsidRPr="00512D21">
              <w:t>DATE/TIME</w:t>
            </w:r>
          </w:p>
        </w:tc>
      </w:tr>
      <w:tr w:rsidR="008D4AE1" w:rsidRPr="003763B4" w14:paraId="2AC83E2A" w14:textId="77777777" w:rsidTr="00D610A2">
        <w:trPr>
          <w:cantSplit/>
        </w:trPr>
        <w:tc>
          <w:tcPr>
            <w:tcW w:w="49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7066" w:type="dxa"/>
            <w:shd w:val="clear" w:color="auto" w:fill="auto"/>
            <w:vAlign w:val="center"/>
          </w:tcPr>
          <w:p w14:paraId="3686FEEE" w14:textId="483115D4" w:rsidR="008D4AE1" w:rsidRPr="00512D21" w:rsidRDefault="008D4AE1" w:rsidP="0087367C">
            <w:pPr>
              <w:keepNext/>
              <w:keepLines/>
              <w:rPr>
                <w:rFonts w:cs="Arial"/>
                <w:sz w:val="18"/>
                <w:szCs w:val="18"/>
              </w:rPr>
            </w:pPr>
            <w:r w:rsidRPr="00512D21">
              <w:rPr>
                <w:rFonts w:cs="Arial"/>
                <w:sz w:val="18"/>
                <w:szCs w:val="18"/>
              </w:rPr>
              <w:t>Release</w:t>
            </w:r>
            <w:r w:rsidR="004E1515" w:rsidRPr="00512D21">
              <w:rPr>
                <w:rFonts w:cs="Arial"/>
                <w:sz w:val="18"/>
                <w:szCs w:val="18"/>
              </w:rPr>
              <w:t xml:space="preserve"> </w:t>
            </w:r>
            <w:r w:rsidRPr="00512D21">
              <w:rPr>
                <w:rFonts w:cs="Arial"/>
                <w:sz w:val="18"/>
                <w:szCs w:val="18"/>
              </w:rPr>
              <w:t>solicitation</w:t>
            </w:r>
          </w:p>
        </w:tc>
        <w:tc>
          <w:tcPr>
            <w:tcW w:w="1563" w:type="dxa"/>
            <w:shd w:val="clear" w:color="auto" w:fill="auto"/>
            <w:vAlign w:val="center"/>
          </w:tcPr>
          <w:p w14:paraId="73EEC9FF" w14:textId="7D49BD50" w:rsidR="008D4AE1" w:rsidRPr="00512D21" w:rsidRDefault="00512D21" w:rsidP="0087367C">
            <w:pPr>
              <w:pStyle w:val="SchedofEventsbody-Left"/>
              <w:keepNext/>
              <w:keepLines/>
              <w:jc w:val="both"/>
              <w:rPr>
                <w:sz w:val="18"/>
              </w:rPr>
            </w:pPr>
            <w:r w:rsidRPr="00D610A2">
              <w:rPr>
                <w:sz w:val="18"/>
              </w:rPr>
              <w:t>January 17, 2025</w:t>
            </w:r>
          </w:p>
        </w:tc>
      </w:tr>
      <w:tr w:rsidR="008D4AE1" w:rsidRPr="003763B4" w14:paraId="315C02CF" w14:textId="77777777" w:rsidTr="00D610A2">
        <w:trPr>
          <w:cantSplit/>
        </w:trPr>
        <w:tc>
          <w:tcPr>
            <w:tcW w:w="49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7066" w:type="dxa"/>
            <w:shd w:val="clear" w:color="auto" w:fill="auto"/>
            <w:vAlign w:val="center"/>
          </w:tcPr>
          <w:p w14:paraId="45447D20" w14:textId="1A759030" w:rsidR="008D4AE1" w:rsidRPr="00512D21" w:rsidRDefault="008D4AE1" w:rsidP="0087367C">
            <w:pPr>
              <w:keepNext/>
              <w:keepLines/>
              <w:rPr>
                <w:rFonts w:cs="Arial"/>
                <w:sz w:val="18"/>
                <w:szCs w:val="18"/>
              </w:rPr>
            </w:pPr>
            <w:r w:rsidRPr="00512D21">
              <w:rPr>
                <w:rFonts w:cs="Arial"/>
                <w:sz w:val="18"/>
                <w:szCs w:val="18"/>
              </w:rPr>
              <w:t>Last day to submit written questions</w:t>
            </w:r>
          </w:p>
          <w:p w14:paraId="2B294506" w14:textId="77777777" w:rsidR="00722B32" w:rsidRPr="00512D21" w:rsidRDefault="00722B32" w:rsidP="0087367C">
            <w:pPr>
              <w:keepNext/>
              <w:keepLines/>
              <w:rPr>
                <w:rFonts w:cs="Arial"/>
                <w:sz w:val="18"/>
                <w:szCs w:val="18"/>
              </w:rPr>
            </w:pPr>
          </w:p>
          <w:p w14:paraId="6E8B6BCB" w14:textId="77777777" w:rsidR="00512D21" w:rsidRPr="00512D21" w:rsidRDefault="00722B32" w:rsidP="00722B32">
            <w:pPr>
              <w:pStyle w:val="SchedofEventsbody-Left"/>
              <w:rPr>
                <w:sz w:val="18"/>
              </w:rPr>
            </w:pPr>
            <w:r w:rsidRPr="00512D21">
              <w:rPr>
                <w:sz w:val="18"/>
              </w:rPr>
              <w:t xml:space="preserve">ShareFile link for uploading questions: </w:t>
            </w:r>
          </w:p>
          <w:p w14:paraId="71C91BE8" w14:textId="10F0AF8F" w:rsidR="00722B32" w:rsidRPr="00512D21" w:rsidRDefault="00512D21" w:rsidP="00722B32">
            <w:pPr>
              <w:pStyle w:val="SchedofEventsbody-Left"/>
              <w:rPr>
                <w:sz w:val="18"/>
              </w:rPr>
            </w:pPr>
            <w:hyperlink r:id="rId14" w:history="1">
              <w:r w:rsidRPr="00512D21">
                <w:rPr>
                  <w:rStyle w:val="Hyperlink"/>
                </w:rPr>
                <w:t>https://nebraskastategov.sharefile.com/r-refdfb5c5f4514457a40d0dbc114cab51</w:t>
              </w:r>
            </w:hyperlink>
            <w:r w:rsidRPr="00512D21">
              <w:rPr>
                <w:sz w:val="18"/>
              </w:rPr>
              <w:t xml:space="preserve"> </w:t>
            </w:r>
          </w:p>
          <w:p w14:paraId="3B4E49EA" w14:textId="3082F9A2" w:rsidR="00722B32" w:rsidRPr="00512D21" w:rsidRDefault="00512D21" w:rsidP="0087367C">
            <w:pPr>
              <w:keepNext/>
              <w:keepLines/>
              <w:rPr>
                <w:rFonts w:cs="Arial"/>
                <w:sz w:val="18"/>
                <w:szCs w:val="18"/>
              </w:rPr>
            </w:pPr>
            <w:r w:rsidRPr="00512D21">
              <w:rPr>
                <w:rFonts w:cs="Arial"/>
                <w:sz w:val="18"/>
                <w:szCs w:val="18"/>
              </w:rPr>
              <w:t xml:space="preserve"> </w:t>
            </w:r>
          </w:p>
          <w:p w14:paraId="5B48C4BC" w14:textId="3062045E" w:rsidR="00722B32" w:rsidRPr="00512D21" w:rsidRDefault="00722B32" w:rsidP="00AB0883">
            <w:pPr>
              <w:pStyle w:val="SchedofEventsbody-Left"/>
              <w:rPr>
                <w:rFonts w:cs="Arial"/>
                <w:sz w:val="18"/>
                <w:szCs w:val="18"/>
              </w:rPr>
            </w:pPr>
          </w:p>
        </w:tc>
        <w:tc>
          <w:tcPr>
            <w:tcW w:w="1563" w:type="dxa"/>
            <w:shd w:val="clear" w:color="auto" w:fill="auto"/>
            <w:vAlign w:val="center"/>
          </w:tcPr>
          <w:p w14:paraId="11B03E8B" w14:textId="18617695" w:rsidR="008D4AE1" w:rsidRPr="00512D21" w:rsidRDefault="00512D21" w:rsidP="0087367C">
            <w:pPr>
              <w:pStyle w:val="SchedofEventsbody-Left"/>
              <w:keepNext/>
              <w:keepLines/>
              <w:jc w:val="both"/>
              <w:rPr>
                <w:sz w:val="18"/>
              </w:rPr>
            </w:pPr>
            <w:r w:rsidRPr="00D610A2">
              <w:rPr>
                <w:sz w:val="18"/>
              </w:rPr>
              <w:t>January 24, 2025</w:t>
            </w:r>
          </w:p>
        </w:tc>
      </w:tr>
      <w:tr w:rsidR="008D4AE1" w:rsidRPr="003763B4" w14:paraId="008D83E2" w14:textId="77777777" w:rsidTr="00D610A2">
        <w:trPr>
          <w:cantSplit/>
          <w:trHeight w:val="768"/>
        </w:trPr>
        <w:tc>
          <w:tcPr>
            <w:tcW w:w="49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7066" w:type="dxa"/>
            <w:shd w:val="clear" w:color="auto" w:fill="auto"/>
            <w:vAlign w:val="center"/>
          </w:tcPr>
          <w:p w14:paraId="00A6D20B" w14:textId="0C8051CD" w:rsidR="008D4AE1" w:rsidRPr="00512D21" w:rsidRDefault="008D4AE1" w:rsidP="0087367C">
            <w:pPr>
              <w:pStyle w:val="SchedofEventsbody-Left"/>
              <w:keepNext/>
              <w:keepLines/>
              <w:jc w:val="both"/>
              <w:rPr>
                <w:rFonts w:cs="Arial"/>
                <w:sz w:val="18"/>
                <w:szCs w:val="18"/>
              </w:rPr>
            </w:pPr>
            <w:r w:rsidRPr="00512D21">
              <w:rPr>
                <w:rFonts w:cs="Arial"/>
                <w:sz w:val="18"/>
                <w:szCs w:val="18"/>
              </w:rPr>
              <w:t>State responds to written questions through</w:t>
            </w:r>
            <w:r w:rsidR="004E1515" w:rsidRPr="00512D21">
              <w:rPr>
                <w:rFonts w:cs="Arial"/>
                <w:sz w:val="18"/>
                <w:szCs w:val="18"/>
              </w:rPr>
              <w:t xml:space="preserve"> </w:t>
            </w:r>
            <w:r w:rsidRPr="00512D21">
              <w:rPr>
                <w:rFonts w:cs="Arial"/>
                <w:sz w:val="18"/>
                <w:szCs w:val="18"/>
              </w:rPr>
              <w:t>a solicitation “Addendum” to be posted to the Internet at:</w:t>
            </w:r>
          </w:p>
          <w:p w14:paraId="1AD4A5DF" w14:textId="6AA962F6" w:rsidR="00653606" w:rsidRPr="00512D21" w:rsidRDefault="00925BF7" w:rsidP="0087367C">
            <w:pPr>
              <w:keepNext/>
              <w:keepLines/>
              <w:rPr>
                <w:rStyle w:val="Hyperlink"/>
                <w:sz w:val="22"/>
              </w:rPr>
            </w:pPr>
            <w:hyperlink r:id="rId15" w:history="1">
              <w:r w:rsidRPr="00512D21">
                <w:rPr>
                  <w:rStyle w:val="Hyperlink"/>
                  <w:sz w:val="22"/>
                </w:rPr>
                <w:t xml:space="preserve"> https://das.nebraska.gov/materiel/bidopps.html</w:t>
              </w:r>
            </w:hyperlink>
          </w:p>
        </w:tc>
        <w:tc>
          <w:tcPr>
            <w:tcW w:w="1563" w:type="dxa"/>
            <w:shd w:val="clear" w:color="auto" w:fill="auto"/>
            <w:vAlign w:val="center"/>
          </w:tcPr>
          <w:p w14:paraId="6AEC267D" w14:textId="4B6BC9EA" w:rsidR="008D4AE1" w:rsidRPr="00512D21" w:rsidRDefault="00512D21" w:rsidP="0087367C">
            <w:pPr>
              <w:pStyle w:val="SchedofEventsbody-Left"/>
              <w:keepNext/>
              <w:keepLines/>
              <w:jc w:val="both"/>
              <w:rPr>
                <w:sz w:val="18"/>
              </w:rPr>
            </w:pPr>
            <w:r w:rsidRPr="00D610A2">
              <w:rPr>
                <w:sz w:val="18"/>
              </w:rPr>
              <w:t>January 28, 2024</w:t>
            </w:r>
          </w:p>
        </w:tc>
      </w:tr>
      <w:tr w:rsidR="008D4AE1" w:rsidRPr="003763B4" w14:paraId="3FC1513C" w14:textId="77777777" w:rsidTr="00D610A2">
        <w:trPr>
          <w:cantSplit/>
        </w:trPr>
        <w:tc>
          <w:tcPr>
            <w:tcW w:w="49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7066" w:type="dxa"/>
            <w:shd w:val="clear" w:color="auto" w:fill="auto"/>
            <w:vAlign w:val="center"/>
          </w:tcPr>
          <w:p w14:paraId="19837F0E" w14:textId="157B3F05" w:rsidR="00925BF7" w:rsidRPr="00512D21" w:rsidRDefault="006803AF" w:rsidP="0087367C">
            <w:pPr>
              <w:pStyle w:val="SchedofEventsbody-Left"/>
              <w:keepNext/>
              <w:keepLines/>
              <w:jc w:val="both"/>
              <w:rPr>
                <w:rFonts w:cs="Arial"/>
                <w:sz w:val="18"/>
                <w:szCs w:val="18"/>
              </w:rPr>
            </w:pPr>
            <w:r w:rsidRPr="00512D21">
              <w:rPr>
                <w:rFonts w:cs="Arial"/>
                <w:sz w:val="18"/>
                <w:szCs w:val="18"/>
              </w:rPr>
              <w:t xml:space="preserve">Bid </w:t>
            </w:r>
            <w:r w:rsidR="00925BF7" w:rsidRPr="00512D21">
              <w:rPr>
                <w:rFonts w:cs="Arial"/>
                <w:sz w:val="18"/>
                <w:szCs w:val="18"/>
              </w:rPr>
              <w:t xml:space="preserve">Opening </w:t>
            </w:r>
            <w:r w:rsidR="00BE095E" w:rsidRPr="00512D21">
              <w:rPr>
                <w:rFonts w:cs="Arial"/>
                <w:sz w:val="18"/>
                <w:szCs w:val="18"/>
              </w:rPr>
              <w:t>–</w:t>
            </w:r>
            <w:r w:rsidR="008C7D61" w:rsidRPr="00512D21">
              <w:rPr>
                <w:rFonts w:cs="Arial"/>
                <w:sz w:val="18"/>
                <w:szCs w:val="18"/>
              </w:rPr>
              <w:t xml:space="preserve"> </w:t>
            </w:r>
            <w:r w:rsidR="00BE095E" w:rsidRPr="00512D21">
              <w:rPr>
                <w:rFonts w:cs="Arial"/>
                <w:sz w:val="18"/>
                <w:szCs w:val="18"/>
              </w:rPr>
              <w:t xml:space="preserve">Online </w:t>
            </w:r>
            <w:r w:rsidR="00925BF7" w:rsidRPr="00512D21">
              <w:rPr>
                <w:rFonts w:cs="Arial"/>
                <w:sz w:val="18"/>
                <w:szCs w:val="18"/>
              </w:rPr>
              <w:t xml:space="preserve">via </w:t>
            </w:r>
            <w:r w:rsidR="00282E63" w:rsidRPr="00512D21">
              <w:rPr>
                <w:rFonts w:cs="Arial"/>
                <w:sz w:val="18"/>
                <w:szCs w:val="18"/>
              </w:rPr>
              <w:t xml:space="preserve">Webex </w:t>
            </w:r>
            <w:r w:rsidR="00925BF7" w:rsidRPr="00512D21">
              <w:rPr>
                <w:rFonts w:cs="Arial"/>
                <w:sz w:val="18"/>
                <w:szCs w:val="18"/>
              </w:rPr>
              <w:t>Meeting</w:t>
            </w:r>
          </w:p>
          <w:p w14:paraId="7497119E" w14:textId="77777777" w:rsidR="00722B32" w:rsidRPr="00512D21" w:rsidRDefault="00722B32" w:rsidP="0087367C">
            <w:pPr>
              <w:pStyle w:val="SchedofEventsbody-Left"/>
              <w:keepNext/>
              <w:keepLines/>
              <w:jc w:val="both"/>
              <w:rPr>
                <w:rFonts w:cs="Arial"/>
                <w:sz w:val="18"/>
                <w:szCs w:val="18"/>
              </w:rPr>
            </w:pPr>
          </w:p>
          <w:p w14:paraId="28432C3F" w14:textId="0D9CC741" w:rsidR="00722B32" w:rsidRPr="00512D21" w:rsidRDefault="00722B32" w:rsidP="00722B32">
            <w:pPr>
              <w:pStyle w:val="SchedofEventsbody-Left"/>
              <w:keepNext/>
              <w:rPr>
                <w:sz w:val="18"/>
              </w:rPr>
            </w:pPr>
            <w:r w:rsidRPr="00512D21">
              <w:rPr>
                <w:sz w:val="18"/>
              </w:rPr>
              <w:t xml:space="preserve">IT IS THE BIDDER’S RESPONSIBILTY TO UPLOAD ELECTRONIC FILES BY </w:t>
            </w:r>
            <w:r w:rsidR="00BE095E" w:rsidRPr="00512D21">
              <w:rPr>
                <w:sz w:val="18"/>
              </w:rPr>
              <w:t xml:space="preserve">THE </w:t>
            </w:r>
            <w:r w:rsidRPr="00512D21">
              <w:rPr>
                <w:sz w:val="18"/>
              </w:rPr>
              <w:t>OPENING DATE AND TIME. EXCEPTIONS WILL NOT BE MADE FOR TECHNOLOGY ISSUES.</w:t>
            </w:r>
          </w:p>
          <w:p w14:paraId="78A7F34A" w14:textId="77777777" w:rsidR="00722B32" w:rsidRPr="00512D21" w:rsidRDefault="00722B32" w:rsidP="0087367C">
            <w:pPr>
              <w:pStyle w:val="SchedofEventsbody-Left"/>
              <w:keepNext/>
              <w:keepLines/>
              <w:jc w:val="both"/>
              <w:rPr>
                <w:rFonts w:cs="Arial"/>
                <w:sz w:val="18"/>
                <w:szCs w:val="18"/>
              </w:rPr>
            </w:pPr>
          </w:p>
          <w:p w14:paraId="64ADF734" w14:textId="4777D220" w:rsidR="00925BF7" w:rsidRPr="00512D21" w:rsidRDefault="00050ABA" w:rsidP="0087367C">
            <w:pPr>
              <w:keepNext/>
              <w:keepLines/>
              <w:numPr>
                <w:ilvl w:val="12"/>
                <w:numId w:val="0"/>
              </w:numPr>
              <w:jc w:val="left"/>
              <w:rPr>
                <w:rFonts w:cs="Arial"/>
                <w:bCs/>
                <w:sz w:val="18"/>
                <w:szCs w:val="18"/>
              </w:rPr>
            </w:pPr>
            <w:r w:rsidRPr="00512D21">
              <w:rPr>
                <w:rFonts w:cs="Arial"/>
                <w:bCs/>
                <w:sz w:val="18"/>
                <w:szCs w:val="18"/>
              </w:rPr>
              <w:t>ShareFile Electronic</w:t>
            </w:r>
            <w:r w:rsidR="00925BF7" w:rsidRPr="00512D21">
              <w:rPr>
                <w:rFonts w:cs="Arial"/>
                <w:bCs/>
                <w:sz w:val="18"/>
                <w:szCs w:val="18"/>
              </w:rPr>
              <w:t xml:space="preserve"> </w:t>
            </w:r>
            <w:r w:rsidR="002260E5" w:rsidRPr="00512D21">
              <w:rPr>
                <w:rFonts w:cs="Arial"/>
                <w:bCs/>
                <w:sz w:val="18"/>
                <w:szCs w:val="18"/>
              </w:rPr>
              <w:t xml:space="preserve">Solicitation Response </w:t>
            </w:r>
            <w:proofErr w:type="gramStart"/>
            <w:r w:rsidR="00925BF7" w:rsidRPr="00512D21">
              <w:rPr>
                <w:rFonts w:cs="Arial"/>
                <w:bCs/>
                <w:sz w:val="18"/>
                <w:szCs w:val="18"/>
              </w:rPr>
              <w:t>submissions</w:t>
            </w:r>
            <w:proofErr w:type="gramEnd"/>
            <w:r w:rsidR="00925BF7" w:rsidRPr="00512D21">
              <w:rPr>
                <w:rFonts w:cs="Arial"/>
                <w:bCs/>
                <w:sz w:val="18"/>
                <w:szCs w:val="18"/>
              </w:rPr>
              <w:t xml:space="preserve"> </w:t>
            </w:r>
            <w:r w:rsidR="008D15D5" w:rsidRPr="00512D21">
              <w:rPr>
                <w:rFonts w:cs="Arial"/>
                <w:bCs/>
                <w:sz w:val="18"/>
                <w:szCs w:val="18"/>
              </w:rPr>
              <w:t>Link</w:t>
            </w:r>
            <w:r w:rsidR="00692219" w:rsidRPr="00512D21">
              <w:rPr>
                <w:rFonts w:cs="Arial"/>
                <w:bCs/>
                <w:sz w:val="18"/>
                <w:szCs w:val="18"/>
              </w:rPr>
              <w:t>:</w:t>
            </w:r>
            <w:r w:rsidR="00512D21" w:rsidRPr="00512D21">
              <w:t xml:space="preserve"> </w:t>
            </w:r>
            <w:hyperlink r:id="rId16" w:history="1">
              <w:r w:rsidR="00512D21" w:rsidRPr="00512D21">
                <w:rPr>
                  <w:rStyle w:val="Hyperlink"/>
                  <w:rFonts w:cs="Arial"/>
                  <w:bCs/>
                  <w:szCs w:val="18"/>
                </w:rPr>
                <w:t>https://nebraskastategov.sharefile.com/r-r49012b95322544aaa66d94535b41de4f</w:t>
              </w:r>
            </w:hyperlink>
            <w:r w:rsidR="00512D21" w:rsidRPr="00512D21">
              <w:rPr>
                <w:rFonts w:cs="Arial"/>
                <w:bCs/>
                <w:sz w:val="18"/>
                <w:szCs w:val="18"/>
              </w:rPr>
              <w:t xml:space="preserve"> </w:t>
            </w:r>
          </w:p>
          <w:p w14:paraId="01332865" w14:textId="00C4921B" w:rsidR="00722B32" w:rsidRPr="00512D21" w:rsidRDefault="00722B32" w:rsidP="0087367C">
            <w:pPr>
              <w:pStyle w:val="SchedofEventsbody-Left"/>
              <w:keepNext/>
              <w:keepLines/>
              <w:jc w:val="both"/>
              <w:rPr>
                <w:rFonts w:cs="Arial"/>
                <w:sz w:val="18"/>
                <w:szCs w:val="18"/>
              </w:rPr>
            </w:pPr>
          </w:p>
          <w:p w14:paraId="3FD5EFAF" w14:textId="5319348B" w:rsidR="00722B32" w:rsidRPr="00512D21" w:rsidRDefault="00722B32" w:rsidP="00722B32">
            <w:pPr>
              <w:pStyle w:val="SchedofEventsbody-Left"/>
              <w:keepNext/>
              <w:rPr>
                <w:sz w:val="18"/>
              </w:rPr>
            </w:pPr>
            <w:r w:rsidRPr="00512D21">
              <w:rPr>
                <w:sz w:val="18"/>
              </w:rPr>
              <w:t xml:space="preserve">Join </w:t>
            </w:r>
            <w:r w:rsidR="00282E63" w:rsidRPr="00512D21">
              <w:rPr>
                <w:sz w:val="18"/>
              </w:rPr>
              <w:t>Webex</w:t>
            </w:r>
            <w:r w:rsidRPr="00512D21">
              <w:rPr>
                <w:sz w:val="18"/>
              </w:rPr>
              <w:t xml:space="preserve"> Meeting</w:t>
            </w:r>
          </w:p>
          <w:p w14:paraId="7415D821" w14:textId="77777777" w:rsidR="00512D21" w:rsidRPr="00512D21" w:rsidRDefault="00512D21" w:rsidP="00512D21">
            <w:pPr>
              <w:pStyle w:val="SchedofEventsbody-Left"/>
              <w:keepNext/>
              <w:rPr>
                <w:sz w:val="18"/>
              </w:rPr>
            </w:pPr>
            <w:r w:rsidRPr="00512D21">
              <w:rPr>
                <w:sz w:val="18"/>
              </w:rPr>
              <w:t>Join link:</w:t>
            </w:r>
          </w:p>
          <w:p w14:paraId="051161CD" w14:textId="655CAACB" w:rsidR="00512D21" w:rsidRPr="00512D21" w:rsidRDefault="00512D21" w:rsidP="00512D21">
            <w:pPr>
              <w:pStyle w:val="SchedofEventsbody-Left"/>
              <w:keepNext/>
              <w:rPr>
                <w:sz w:val="18"/>
              </w:rPr>
            </w:pPr>
            <w:hyperlink r:id="rId17" w:history="1">
              <w:r w:rsidRPr="00512D21">
                <w:rPr>
                  <w:rStyle w:val="Hyperlink"/>
                </w:rPr>
                <w:t>https://sonvideo.webex.com/sonvideo/j.php?MTID=me0bfd7c3abf4caf8bf9b5dda3dd27368</w:t>
              </w:r>
            </w:hyperlink>
            <w:r w:rsidRPr="00512D21">
              <w:rPr>
                <w:sz w:val="18"/>
              </w:rPr>
              <w:t xml:space="preserve"> </w:t>
            </w:r>
          </w:p>
          <w:p w14:paraId="06E1BA09" w14:textId="77777777" w:rsidR="00512D21" w:rsidRPr="00512D21" w:rsidRDefault="00512D21" w:rsidP="00512D21">
            <w:pPr>
              <w:pStyle w:val="SchedofEventsbody-Left"/>
              <w:keepNext/>
              <w:rPr>
                <w:sz w:val="18"/>
              </w:rPr>
            </w:pPr>
          </w:p>
          <w:p w14:paraId="1CAAA677" w14:textId="77777777" w:rsidR="00512D21" w:rsidRPr="00512D21" w:rsidRDefault="00512D21" w:rsidP="00512D21">
            <w:pPr>
              <w:pStyle w:val="SchedofEventsbody-Left"/>
              <w:keepNext/>
              <w:rPr>
                <w:sz w:val="18"/>
              </w:rPr>
            </w:pPr>
            <w:r w:rsidRPr="00512D21">
              <w:rPr>
                <w:sz w:val="18"/>
              </w:rPr>
              <w:t>Webinar number:</w:t>
            </w:r>
          </w:p>
          <w:p w14:paraId="59C0E9BD" w14:textId="77777777" w:rsidR="00512D21" w:rsidRPr="00512D21" w:rsidRDefault="00512D21" w:rsidP="00512D21">
            <w:pPr>
              <w:pStyle w:val="SchedofEventsbody-Left"/>
              <w:keepNext/>
              <w:rPr>
                <w:sz w:val="18"/>
              </w:rPr>
            </w:pPr>
            <w:r w:rsidRPr="00512D21">
              <w:rPr>
                <w:sz w:val="18"/>
              </w:rPr>
              <w:t>2482 176 1155</w:t>
            </w:r>
          </w:p>
          <w:p w14:paraId="58D3CE93" w14:textId="77777777" w:rsidR="00512D21" w:rsidRPr="00512D21" w:rsidRDefault="00512D21" w:rsidP="00512D21">
            <w:pPr>
              <w:pStyle w:val="SchedofEventsbody-Left"/>
              <w:keepNext/>
              <w:rPr>
                <w:sz w:val="18"/>
              </w:rPr>
            </w:pPr>
          </w:p>
          <w:p w14:paraId="50A8D237" w14:textId="77777777" w:rsidR="00512D21" w:rsidRPr="00512D21" w:rsidRDefault="00512D21" w:rsidP="00512D21">
            <w:pPr>
              <w:pStyle w:val="SchedofEventsbody-Left"/>
              <w:keepNext/>
              <w:rPr>
                <w:sz w:val="18"/>
              </w:rPr>
            </w:pPr>
            <w:r w:rsidRPr="00512D21">
              <w:rPr>
                <w:sz w:val="18"/>
              </w:rPr>
              <w:t xml:space="preserve">Webinar password: </w:t>
            </w:r>
          </w:p>
          <w:p w14:paraId="779568A3" w14:textId="77777777" w:rsidR="00512D21" w:rsidRPr="00512D21" w:rsidRDefault="00512D21" w:rsidP="00512D21">
            <w:pPr>
              <w:pStyle w:val="SchedofEventsbody-Left"/>
              <w:keepNext/>
              <w:rPr>
                <w:sz w:val="18"/>
              </w:rPr>
            </w:pPr>
            <w:r w:rsidRPr="00512D21">
              <w:rPr>
                <w:sz w:val="18"/>
              </w:rPr>
              <w:t>TjYqvrQe736 (85978773 when dialing from a phone or video system)</w:t>
            </w:r>
          </w:p>
          <w:p w14:paraId="39DC1B31" w14:textId="77777777" w:rsidR="00512D21" w:rsidRPr="00512D21" w:rsidRDefault="00512D21" w:rsidP="00512D21">
            <w:pPr>
              <w:pStyle w:val="SchedofEventsbody-Left"/>
              <w:keepNext/>
              <w:rPr>
                <w:sz w:val="18"/>
              </w:rPr>
            </w:pPr>
          </w:p>
          <w:p w14:paraId="4C0C08E2" w14:textId="77777777" w:rsidR="00512D21" w:rsidRPr="00512D21" w:rsidRDefault="00512D21" w:rsidP="00512D21">
            <w:pPr>
              <w:pStyle w:val="SchedofEventsbody-Left"/>
              <w:keepNext/>
              <w:rPr>
                <w:sz w:val="18"/>
              </w:rPr>
            </w:pPr>
            <w:r w:rsidRPr="00512D21">
              <w:rPr>
                <w:sz w:val="18"/>
              </w:rPr>
              <w:t>Join by phone</w:t>
            </w:r>
          </w:p>
          <w:p w14:paraId="04BD9707" w14:textId="77777777" w:rsidR="00512D21" w:rsidRPr="00512D21" w:rsidRDefault="00512D21" w:rsidP="00512D21">
            <w:pPr>
              <w:pStyle w:val="SchedofEventsbody-Left"/>
              <w:keepNext/>
              <w:rPr>
                <w:sz w:val="18"/>
              </w:rPr>
            </w:pPr>
            <w:r w:rsidRPr="00512D21">
              <w:rPr>
                <w:sz w:val="18"/>
              </w:rPr>
              <w:t>+1-408-418-9388 United States Toll</w:t>
            </w:r>
          </w:p>
          <w:p w14:paraId="7857A19C" w14:textId="77777777" w:rsidR="00512D21" w:rsidRPr="00512D21" w:rsidRDefault="00512D21" w:rsidP="00512D21">
            <w:pPr>
              <w:pStyle w:val="SchedofEventsbody-Left"/>
              <w:keepNext/>
              <w:rPr>
                <w:sz w:val="18"/>
              </w:rPr>
            </w:pPr>
          </w:p>
          <w:p w14:paraId="4E32544C" w14:textId="4192ACCE" w:rsidR="008D4AE1" w:rsidRPr="00512D21" w:rsidRDefault="00512D21" w:rsidP="0087367C">
            <w:pPr>
              <w:pStyle w:val="SchedofEventsbody-Left"/>
              <w:keepNext/>
              <w:keepLines/>
              <w:jc w:val="both"/>
              <w:rPr>
                <w:rFonts w:cs="Arial"/>
                <w:sz w:val="18"/>
                <w:szCs w:val="18"/>
              </w:rPr>
            </w:pPr>
            <w:r w:rsidRPr="00512D21">
              <w:rPr>
                <w:sz w:val="18"/>
              </w:rPr>
              <w:t>Access code: 248 217 61155</w:t>
            </w:r>
          </w:p>
        </w:tc>
        <w:tc>
          <w:tcPr>
            <w:tcW w:w="1563" w:type="dxa"/>
            <w:shd w:val="clear" w:color="auto" w:fill="auto"/>
            <w:vAlign w:val="center"/>
          </w:tcPr>
          <w:p w14:paraId="3BC6D4D0" w14:textId="0F303186" w:rsidR="008D4AE1" w:rsidRPr="00512D21" w:rsidRDefault="00512D21" w:rsidP="0087367C">
            <w:pPr>
              <w:pStyle w:val="SchedofEventsbody-Left"/>
              <w:keepNext/>
              <w:keepLines/>
              <w:jc w:val="both"/>
              <w:rPr>
                <w:sz w:val="18"/>
              </w:rPr>
            </w:pPr>
            <w:r w:rsidRPr="00D610A2">
              <w:rPr>
                <w:sz w:val="18"/>
              </w:rPr>
              <w:t>February 4, 2025</w:t>
            </w:r>
          </w:p>
          <w:p w14:paraId="55DEF1CC" w14:textId="77777777" w:rsidR="008D4AE1" w:rsidRPr="00D610A2" w:rsidRDefault="008D4AE1" w:rsidP="0087367C">
            <w:pPr>
              <w:pStyle w:val="SchedofEventsbody-Left"/>
              <w:keepNext/>
              <w:keepLines/>
              <w:jc w:val="both"/>
              <w:rPr>
                <w:sz w:val="18"/>
              </w:rPr>
            </w:pPr>
            <w:r w:rsidRPr="00D610A2">
              <w:rPr>
                <w:sz w:val="18"/>
              </w:rPr>
              <w:t>2:00 PM</w:t>
            </w:r>
          </w:p>
          <w:p w14:paraId="7F9CDC6D" w14:textId="64EF0ED3" w:rsidR="008D4AE1" w:rsidRPr="00512D21" w:rsidRDefault="008D4AE1" w:rsidP="0087367C">
            <w:pPr>
              <w:pStyle w:val="SchedofEventsbody-Left"/>
              <w:keepNext/>
              <w:keepLines/>
              <w:jc w:val="both"/>
              <w:rPr>
                <w:sz w:val="18"/>
              </w:rPr>
            </w:pPr>
            <w:r w:rsidRPr="00D610A2">
              <w:rPr>
                <w:sz w:val="18"/>
              </w:rPr>
              <w:t>Central Time</w:t>
            </w:r>
          </w:p>
        </w:tc>
      </w:tr>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18" w:name="_Toc187929295"/>
      <w:r w:rsidRPr="00E9356A">
        <w:t>WRITTEN QUESTIONS AND ANSWERS</w:t>
      </w:r>
      <w:bookmarkEnd w:id="118"/>
      <w:r w:rsidRPr="00E9356A">
        <w:t xml:space="preserve"> </w:t>
      </w:r>
    </w:p>
    <w:p w14:paraId="1636E05D" w14:textId="05BAAB3A"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F8040A" w:rsidRPr="00F8040A">
        <w:t xml:space="preserve">120794 </w:t>
      </w:r>
      <w:proofErr w:type="gramStart"/>
      <w:r w:rsidR="00F8040A" w:rsidRPr="00F8040A">
        <w:t>OR</w:t>
      </w:r>
      <w:r w:rsidRPr="006D7D5F">
        <w:t>;</w:t>
      </w:r>
      <w:proofErr w:type="gramEnd"/>
      <w:r w:rsidRPr="006D7D5F">
        <w:t xml:space="preserve"> </w:t>
      </w:r>
      <w:r w:rsidR="00DF7E52" w:rsidRPr="00114657">
        <w:t>202</w:t>
      </w:r>
      <w:r w:rsidR="00DF7E52">
        <w:t>5</w:t>
      </w:r>
      <w:r w:rsidR="00DF7E52" w:rsidRPr="00114657">
        <w:t xml:space="preserve"> Or Current Production Year 7 Passenger 4 Bucket Seat Miniva</w:t>
      </w:r>
      <w:r w:rsidR="00DF7E52" w:rsidRPr="00F8040A">
        <w:t>ns</w:t>
      </w:r>
      <w:r w:rsidR="00DF7E52" w:rsidRPr="00D610A2">
        <w:t xml:space="preserve"> </w:t>
      </w:r>
      <w:r w:rsidRPr="00F8040A">
        <w:t>Q</w:t>
      </w:r>
      <w:r w:rsidRPr="00345717">
        <w:t xml:space="preserve">uestions”. </w:t>
      </w:r>
      <w:r w:rsidR="00EA1A97" w:rsidRPr="00345717">
        <w:t xml:space="preserve">POC </w:t>
      </w:r>
      <w:r w:rsidRPr="00345717">
        <w:t>is not obligated to respond to questions that are received late per the Schedule of Events.</w:t>
      </w:r>
      <w:r w:rsidR="004E1515">
        <w:t xml:space="preserve">  </w:t>
      </w:r>
    </w:p>
    <w:p w14:paraId="524A1697" w14:textId="77777777" w:rsidR="004746E9" w:rsidRPr="00345717" w:rsidRDefault="004746E9" w:rsidP="000E504D">
      <w:pPr>
        <w:pStyle w:val="Level2Body"/>
      </w:pPr>
    </w:p>
    <w:p w14:paraId="5DC81A2C" w14:textId="4E4F36FF" w:rsidR="009F56C6" w:rsidRDefault="009F56C6" w:rsidP="009F56C6">
      <w:pPr>
        <w:pStyle w:val="Level2Body"/>
      </w:pPr>
      <w:bookmarkStart w:id="119"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9"/>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774D4B44" w14:textId="77777777" w:rsidR="004746E9" w:rsidRPr="00345717" w:rsidRDefault="004746E9" w:rsidP="000E504D">
      <w:pPr>
        <w:pStyle w:val="Level2Body"/>
      </w:pPr>
    </w:p>
    <w:p w14:paraId="6B4D784C" w14:textId="7F7F6B85" w:rsidR="004746E9" w:rsidRPr="00323E7D" w:rsidRDefault="00CD5C45" w:rsidP="000E504D">
      <w:pPr>
        <w:pStyle w:val="Level2Body"/>
      </w:pPr>
      <w:r w:rsidRPr="00CD5C45">
        <w:t>Questions should be uploaded using the ShareFile link provided in the</w:t>
      </w:r>
      <w:r w:rsidR="00B45A84">
        <w:t xml:space="preserve"> </w:t>
      </w:r>
      <w:r w:rsidRPr="00CD5C45">
        <w:t xml:space="preserve">Schedule of Events, Section </w:t>
      </w:r>
      <w:r w:rsidR="00FB140E">
        <w:fldChar w:fldCharType="begin"/>
      </w:r>
      <w:r w:rsidR="00FB140E">
        <w:instrText xml:space="preserve"> REF _Ref135932331 \w \h </w:instrText>
      </w:r>
      <w:r w:rsidR="00FB140E">
        <w:fldChar w:fldCharType="separate"/>
      </w:r>
      <w:r w:rsidR="00FB140E">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570BEFC5"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Section</w:t>
            </w:r>
            <w:proofErr w:type="gramEnd"/>
            <w:r w:rsidRPr="00767CC0">
              <w:rPr>
                <w:rStyle w:val="Glossary-Bold"/>
              </w:rPr>
              <w:t xml:space="preserve"> Reference</w:t>
            </w:r>
          </w:p>
        </w:tc>
        <w:tc>
          <w:tcPr>
            <w:tcW w:w="1710" w:type="dxa"/>
            <w:shd w:val="pct15" w:color="auto" w:fill="auto"/>
            <w:vAlign w:val="center"/>
          </w:tcPr>
          <w:p w14:paraId="6A020B9A" w14:textId="3C9A8F62"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Page</w:t>
            </w:r>
            <w:proofErr w:type="gramEnd"/>
            <w:r w:rsidRPr="00767CC0">
              <w:rPr>
                <w:rStyle w:val="Glossary-Bold"/>
              </w:rPr>
              <w:t xml:space="preserv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 xml:space="preserve">Written answers will be posted at </w:t>
      </w:r>
      <w:r w:rsidR="00CD5C45" w:rsidRPr="00CD5C45">
        <w:rPr>
          <w:rFonts w:cs="Arial"/>
          <w:color w:val="0000FF"/>
          <w:szCs w:val="18"/>
          <w:highlight w:val="yellow"/>
          <w:u w:val="single"/>
        </w:rPr>
        <w:t>https://das.nebraska.gov/materiel/bidopps.html</w:t>
      </w:r>
      <w:r w:rsidRPr="00345717">
        <w:t xml:space="preserve"> per</w:t>
      </w:r>
      <w:r w:rsidRPr="00323E7D">
        <w:t xml:space="preserve"> the Schedule of Events.</w:t>
      </w:r>
    </w:p>
    <w:p w14:paraId="04A93DDF" w14:textId="77777777" w:rsidR="00D216D9" w:rsidRDefault="00D216D9" w:rsidP="00AB0883">
      <w:pPr>
        <w:pStyle w:val="Level2Body"/>
        <w:ind w:left="0"/>
      </w:pPr>
    </w:p>
    <w:p w14:paraId="3A9A0146" w14:textId="079BDFC4" w:rsidR="004746E9" w:rsidRPr="00E9356A" w:rsidRDefault="004746E9" w:rsidP="006963AE">
      <w:pPr>
        <w:pStyle w:val="Level2"/>
        <w:numPr>
          <w:ilvl w:val="1"/>
          <w:numId w:val="9"/>
        </w:numPr>
        <w:jc w:val="both"/>
      </w:pPr>
      <w:bookmarkStart w:id="120" w:name="_Toc135916205"/>
      <w:bookmarkStart w:id="121" w:name="_Toc135933374"/>
      <w:bookmarkStart w:id="122" w:name="_Toc187929296"/>
      <w:bookmarkEnd w:id="120"/>
      <w:bookmarkEnd w:id="121"/>
      <w:r w:rsidRPr="006D7D5F">
        <w:t>SECRETARY OF STATE/TAX COMMISSIONER REGISTRATION REQUIREMENTS (</w:t>
      </w:r>
      <w:r w:rsidR="003D0C1A">
        <w:t>Nonnegotiable</w:t>
      </w:r>
      <w:r w:rsidRPr="006D7D5F">
        <w:t>)</w:t>
      </w:r>
      <w:bookmarkEnd w:id="122"/>
    </w:p>
    <w:p w14:paraId="412FBB16" w14:textId="37EB3B24"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8"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54D4BFE0" w14:textId="3C4DBE23" w:rsidR="008D4AE1" w:rsidRPr="002B311C" w:rsidRDefault="008D4AE1" w:rsidP="000E504D">
      <w:pPr>
        <w:pStyle w:val="Level2Body"/>
      </w:pPr>
    </w:p>
    <w:p w14:paraId="47E2AC1A" w14:textId="0CF2AC9D" w:rsidR="004746E9" w:rsidRPr="006D7D5F" w:rsidRDefault="004746E9" w:rsidP="006963AE">
      <w:pPr>
        <w:pStyle w:val="Level2"/>
        <w:numPr>
          <w:ilvl w:val="1"/>
          <w:numId w:val="9"/>
        </w:numPr>
        <w:jc w:val="both"/>
      </w:pPr>
      <w:bookmarkStart w:id="123" w:name="_Toc187929297"/>
      <w:r w:rsidRPr="006D7D5F">
        <w:t>ETHICS IN PUBLIC CONTRACTING</w:t>
      </w:r>
      <w:bookmarkEnd w:id="123"/>
      <w:r w:rsidRPr="006D7D5F">
        <w:t xml:space="preserve"> </w:t>
      </w:r>
    </w:p>
    <w:p w14:paraId="0F459F4C"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7CFCEDA3" w14:textId="77777777" w:rsidR="00930317" w:rsidRPr="002B2CFA" w:rsidRDefault="00930317" w:rsidP="00930317">
      <w:pPr>
        <w:pStyle w:val="Level2Body"/>
      </w:pPr>
    </w:p>
    <w:p w14:paraId="0E358DEA"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3791FBB0"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767152D2"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748331DB" w14:textId="70D4C5C1"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681C8A3A" w14:textId="6080DB06"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9EFD406" w14:textId="77777777" w:rsidR="00930317" w:rsidRPr="00514090" w:rsidRDefault="00930317" w:rsidP="00930317">
      <w:pPr>
        <w:pStyle w:val="Level2Body"/>
      </w:pPr>
    </w:p>
    <w:p w14:paraId="70A5B4CE" w14:textId="77777777" w:rsidR="00930317" w:rsidRPr="00514090" w:rsidRDefault="00930317" w:rsidP="00930317">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performing this contract.</w:t>
      </w:r>
    </w:p>
    <w:p w14:paraId="20163FBE" w14:textId="77777777" w:rsidR="00930317" w:rsidRPr="002B2CFA" w:rsidRDefault="00930317" w:rsidP="00930317">
      <w:pPr>
        <w:pStyle w:val="Level2Body"/>
      </w:pPr>
    </w:p>
    <w:p w14:paraId="10982E13"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4E4FE8A4" w14:textId="77777777" w:rsidR="009859A4" w:rsidRPr="00323E7D" w:rsidRDefault="009859A4" w:rsidP="000E504D">
      <w:pPr>
        <w:pStyle w:val="Level2Body"/>
      </w:pPr>
    </w:p>
    <w:p w14:paraId="6A9CB4D1" w14:textId="42BC4ABC" w:rsidR="006B689E" w:rsidRPr="00CD0D4C" w:rsidRDefault="006B689E" w:rsidP="006963AE">
      <w:pPr>
        <w:pStyle w:val="Level2"/>
        <w:numPr>
          <w:ilvl w:val="1"/>
          <w:numId w:val="9"/>
        </w:numPr>
        <w:jc w:val="both"/>
      </w:pPr>
      <w:bookmarkStart w:id="124" w:name="_Toc187929298"/>
      <w:r w:rsidRPr="00FE4878">
        <w:t xml:space="preserve">DEVIATIONS FROM THE </w:t>
      </w:r>
      <w:r w:rsidR="00282E63">
        <w:t>SOLICITATION</w:t>
      </w:r>
      <w:bookmarkEnd w:id="124"/>
    </w:p>
    <w:p w14:paraId="18D19C95" w14:textId="50D16514"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FB140E">
        <w:t>II</w:t>
      </w:r>
      <w:r w:rsidR="00FB140E">
        <w:fldChar w:fldCharType="end"/>
      </w:r>
      <w:r>
        <w:t xml:space="preserve"> through </w:t>
      </w:r>
      <w:r w:rsidR="00FB140E">
        <w:fldChar w:fldCharType="begin"/>
      </w:r>
      <w:r w:rsidR="00FB140E">
        <w:instrText xml:space="preserve"> REF _Ref135932421 \w \h </w:instrText>
      </w:r>
      <w:r w:rsidR="00FB140E">
        <w:fldChar w:fldCharType="separate"/>
      </w:r>
      <w:r w:rsidR="00282E63">
        <w:t>V</w:t>
      </w:r>
      <w:r w:rsidR="00FB140E">
        <w:fldChar w:fldCharType="end"/>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FB140E">
        <w:t>II</w:t>
      </w:r>
      <w:r w:rsidR="00FB140E">
        <w:fldChar w:fldCharType="end"/>
      </w:r>
      <w:r w:rsidR="00FB140E">
        <w:t xml:space="preserve"> 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3301A876" w:rsidR="002A2BAD" w:rsidRDefault="002A2BAD" w:rsidP="000E504D">
      <w:pPr>
        <w:pStyle w:val="Level2"/>
        <w:numPr>
          <w:ilvl w:val="1"/>
          <w:numId w:val="9"/>
        </w:numPr>
        <w:tabs>
          <w:tab w:val="clear" w:pos="720"/>
        </w:tabs>
        <w:jc w:val="both"/>
      </w:pPr>
      <w:bookmarkStart w:id="125" w:name="_Toc133915354"/>
      <w:bookmarkStart w:id="126" w:name="_Toc133915491"/>
      <w:bookmarkStart w:id="127" w:name="_Toc126238519"/>
      <w:bookmarkStart w:id="128" w:name="_Toc187929299"/>
      <w:bookmarkEnd w:id="125"/>
      <w:bookmarkEnd w:id="126"/>
      <w:r>
        <w:t xml:space="preserve">SUBMISSION OF </w:t>
      </w:r>
      <w:r w:rsidR="00930317">
        <w:t>SOLICITATION RESPONSES</w:t>
      </w:r>
      <w:bookmarkEnd w:id="127"/>
      <w:bookmarkEnd w:id="128"/>
    </w:p>
    <w:p w14:paraId="1D797189" w14:textId="63622F6B"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48C1F87B"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Default="005972CF" w:rsidP="000E504D">
      <w:pPr>
        <w:pStyle w:val="Level2Body"/>
      </w:pPr>
    </w:p>
    <w:p w14:paraId="75E1482B" w14:textId="69AB3B20" w:rsidR="00104621" w:rsidRDefault="00104621" w:rsidP="00104621">
      <w:pPr>
        <w:pStyle w:val="Level2Body"/>
      </w:pPr>
      <w:bookmarkStart w:id="129"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9"/>
    <w:p w14:paraId="5E9A969A" w14:textId="77777777" w:rsidR="00104621" w:rsidRDefault="00104621" w:rsidP="00104621">
      <w:pPr>
        <w:pStyle w:val="Level2Body"/>
      </w:pPr>
    </w:p>
    <w:p w14:paraId="6B906AE2"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19" w:history="1">
        <w:r w:rsidRPr="00120D8C">
          <w:rPr>
            <w:rStyle w:val="Hyperlink"/>
          </w:rPr>
          <w:t>https://das.nebraska.gov/materiel/bidopps.html</w:t>
        </w:r>
      </w:hyperlink>
      <w:r>
        <w:t xml:space="preserve">. </w:t>
      </w:r>
    </w:p>
    <w:p w14:paraId="1E61513F" w14:textId="77777777" w:rsidR="00104621" w:rsidRDefault="00104621" w:rsidP="00104621">
      <w:pPr>
        <w:pStyle w:val="Level2Body"/>
      </w:pPr>
    </w:p>
    <w:p w14:paraId="16769C28" w14:textId="3944369B"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1A8BC89D" w14:textId="77777777" w:rsidR="002A2BAD" w:rsidRPr="006963AE" w:rsidRDefault="002A2BAD" w:rsidP="00AB0883">
      <w:pPr>
        <w:pStyle w:val="Level3Body"/>
        <w:ind w:left="0"/>
        <w:jc w:val="both"/>
      </w:pPr>
      <w:bookmarkStart w:id="130" w:name="_Hlk168398307"/>
    </w:p>
    <w:p w14:paraId="7F9BF0F8" w14:textId="6017691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FB140E">
        <w:t>I.C</w:t>
      </w:r>
      <w:r w:rsidR="00FB140E">
        <w:fldChar w:fldCharType="end"/>
      </w:r>
      <w:r w:rsidR="00FB140E">
        <w:t>.</w:t>
      </w:r>
      <w:r w:rsidR="002A2BAD" w:rsidRPr="006963AE">
        <w:t xml:space="preserve"> </w:t>
      </w:r>
    </w:p>
    <w:bookmarkEnd w:id="130"/>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bookmarkStart w:id="131" w:name="_Hlk167187168"/>
      <w:r w:rsidRPr="006963AE">
        <w:rPr>
          <w:rFonts w:cs="Arial"/>
          <w:b/>
          <w:bCs/>
          <w:szCs w:val="18"/>
        </w:rPr>
        <w:t xml:space="preserve">***UNLESS OTHERWISE NOTED, DO NOT SUBMIT DOCUMENTS </w:t>
      </w:r>
    </w:p>
    <w:p w14:paraId="5E4BBB82" w14:textId="3AE59FD4"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31"/>
    <w:p w14:paraId="25291392" w14:textId="2D16EA88" w:rsidR="005972CF" w:rsidRDefault="005972CF" w:rsidP="006963AE">
      <w:pPr>
        <w:pStyle w:val="Level3"/>
        <w:tabs>
          <w:tab w:val="left" w:pos="720"/>
        </w:tabs>
        <w:jc w:val="both"/>
      </w:pPr>
    </w:p>
    <w:p w14:paraId="0BB6799B" w14:textId="0CD748B1"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7263DD9D" w14:textId="1ABD3B94" w:rsidR="005972CF" w:rsidRDefault="005972CF" w:rsidP="00AB0883">
      <w:pPr>
        <w:pStyle w:val="Level3Body"/>
        <w:ind w:left="1440"/>
      </w:pPr>
      <w:r>
        <w:t xml:space="preserve">Note: Not all browsers are compatible with ShareFile. Currently Chrome, Internet Explorer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Default="005972CF" w:rsidP="00AB0883">
      <w:pPr>
        <w:pStyle w:val="Level3Body"/>
        <w:ind w:left="1440"/>
        <w:rPr>
          <w:highlight w:val="yellow"/>
        </w:rPr>
      </w:pPr>
    </w:p>
    <w:p w14:paraId="4CAC774F" w14:textId="77777777" w:rsidR="005972CF" w:rsidRDefault="005972CF" w:rsidP="00AB0883">
      <w:pPr>
        <w:pStyle w:val="Level3Body"/>
        <w:tabs>
          <w:tab w:val="left" w:pos="1440"/>
        </w:tabs>
        <w:ind w:left="1440"/>
      </w:pPr>
      <w:r w:rsidRPr="00996823">
        <w:lastRenderedPageBreak/>
        <w:t xml:space="preserve">ShareFile link for uploading solicitation response(s) provided in the Schedule of Events, Section </w:t>
      </w:r>
      <w:r w:rsidRPr="00996823">
        <w:fldChar w:fldCharType="begin"/>
      </w:r>
      <w:r w:rsidRPr="00996823">
        <w:instrText xml:space="preserve"> REF _Ref130386580 \w \h </w:instrText>
      </w:r>
      <w:r>
        <w:instrText xml:space="preserve"> \* MERGEFORMAT </w:instrText>
      </w:r>
      <w:r w:rsidRPr="00996823">
        <w:fldChar w:fldCharType="separate"/>
      </w:r>
      <w:r w:rsidRPr="00996823">
        <w:t>I.C</w:t>
      </w:r>
      <w:r w:rsidRPr="00996823">
        <w:fldChar w:fldCharType="end"/>
      </w:r>
      <w:r w:rsidRPr="00996823">
        <w:t xml:space="preserve">. </w:t>
      </w:r>
    </w:p>
    <w:p w14:paraId="63302EA2" w14:textId="77777777" w:rsidR="005972CF" w:rsidRDefault="005972CF" w:rsidP="006963AE">
      <w:pPr>
        <w:pStyle w:val="Level3"/>
        <w:tabs>
          <w:tab w:val="left" w:pos="720"/>
        </w:tabs>
        <w:jc w:val="both"/>
      </w:pPr>
    </w:p>
    <w:p w14:paraId="5144F329" w14:textId="77777777" w:rsidR="00104621" w:rsidRDefault="00104621" w:rsidP="00104621">
      <w:pPr>
        <w:pStyle w:val="Level4"/>
        <w:numPr>
          <w:ilvl w:val="3"/>
          <w:numId w:val="7"/>
        </w:numPr>
        <w:tabs>
          <w:tab w:val="num" w:pos="720"/>
        </w:tabs>
        <w:ind w:left="2160" w:hanging="720"/>
        <w:jc w:val="both"/>
      </w:pPr>
      <w:bookmarkStart w:id="132" w:name="_Hlk167187321"/>
      <w:r>
        <w:t xml:space="preserve">The Solicitation response and Proprietary information should be uploaded as separate and distinct files. </w:t>
      </w:r>
    </w:p>
    <w:p w14:paraId="5D315B16"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9804A1C"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59A7FC52"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32"/>
    <w:p w14:paraId="2D6E2C17" w14:textId="77777777" w:rsidR="002A2BAD" w:rsidRDefault="002A2BAD" w:rsidP="000E504D">
      <w:pPr>
        <w:pStyle w:val="Level3"/>
        <w:tabs>
          <w:tab w:val="left" w:pos="720"/>
        </w:tabs>
        <w:ind w:left="1620"/>
        <w:jc w:val="both"/>
        <w:rPr>
          <w:color w:val="FF0000"/>
        </w:rPr>
      </w:pPr>
    </w:p>
    <w:p w14:paraId="28817F02" w14:textId="12036093" w:rsidR="0042335D" w:rsidRDefault="002A2BAD" w:rsidP="00AB0883">
      <w:pPr>
        <w:pStyle w:val="Level4"/>
        <w:numPr>
          <w:ilvl w:val="3"/>
          <w:numId w:val="7"/>
        </w:numPr>
        <w:tabs>
          <w:tab w:val="num" w:pos="720"/>
        </w:tabs>
        <w:ind w:left="2160" w:hanging="720"/>
        <w:jc w:val="both"/>
      </w:pPr>
      <w:bookmarkStart w:id="133" w:name="_Toc29548559"/>
      <w:r>
        <w:t xml:space="preserve">ELECTRONIC </w:t>
      </w:r>
      <w:r w:rsidR="00104621">
        <w:t xml:space="preserve">SOLICITATION RESPONSE </w:t>
      </w:r>
      <w:r>
        <w:t>FILE NAMES</w:t>
      </w:r>
      <w:bookmarkEnd w:id="133"/>
      <w:r w:rsidRPr="002A2BAD">
        <w:t xml:space="preserve"> </w:t>
      </w:r>
    </w:p>
    <w:p w14:paraId="1EB4BB3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67DF137" w14:textId="116E6826" w:rsidR="00104621" w:rsidRPr="00104621" w:rsidRDefault="00F8040A" w:rsidP="00104621">
      <w:pPr>
        <w:pStyle w:val="Level4"/>
        <w:numPr>
          <w:ilvl w:val="4"/>
          <w:numId w:val="71"/>
        </w:numPr>
        <w:jc w:val="both"/>
        <w:rPr>
          <w:szCs w:val="18"/>
        </w:rPr>
      </w:pPr>
      <w:bookmarkStart w:id="134" w:name="_Hlk167187482"/>
      <w:r w:rsidRPr="00F8040A">
        <w:rPr>
          <w:szCs w:val="18"/>
        </w:rPr>
        <w:t>120794 OR</w:t>
      </w:r>
      <w:r w:rsidR="00104621" w:rsidRPr="00104621">
        <w:rPr>
          <w:szCs w:val="18"/>
        </w:rPr>
        <w:t xml:space="preserve">, Company Name   </w:t>
      </w:r>
    </w:p>
    <w:p w14:paraId="789B771C" w14:textId="1FEFE8FA" w:rsidR="00104621" w:rsidRPr="00F8040A" w:rsidRDefault="00104621" w:rsidP="00AB0883">
      <w:pPr>
        <w:pStyle w:val="Level4"/>
        <w:ind w:left="2880"/>
        <w:jc w:val="both"/>
        <w:rPr>
          <w:szCs w:val="18"/>
        </w:rPr>
      </w:pPr>
      <w:r w:rsidRPr="00104621">
        <w:rPr>
          <w:szCs w:val="18"/>
        </w:rPr>
        <w:t>If mu</w:t>
      </w:r>
      <w:r w:rsidRPr="00F8040A">
        <w:rPr>
          <w:szCs w:val="18"/>
        </w:rPr>
        <w:t xml:space="preserve">ltiple files are submitted for one solicitation response, add number of files to file names:  </w:t>
      </w:r>
    </w:p>
    <w:p w14:paraId="7F356CD9" w14:textId="539E232A" w:rsidR="00104621" w:rsidRPr="00F8040A" w:rsidRDefault="00F8040A" w:rsidP="00AB0883">
      <w:pPr>
        <w:pStyle w:val="Level6"/>
        <w:numPr>
          <w:ilvl w:val="0"/>
          <w:numId w:val="0"/>
        </w:numPr>
        <w:ind w:left="2880"/>
        <w:rPr>
          <w:sz w:val="18"/>
          <w:szCs w:val="18"/>
        </w:rPr>
      </w:pPr>
      <w:r w:rsidRPr="00F8040A">
        <w:rPr>
          <w:sz w:val="18"/>
          <w:szCs w:val="18"/>
        </w:rPr>
        <w:t>120794 OR</w:t>
      </w:r>
      <w:r w:rsidRPr="00D610A2">
        <w:rPr>
          <w:sz w:val="18"/>
          <w:szCs w:val="18"/>
        </w:rPr>
        <w:t>,</w:t>
      </w:r>
      <w:r w:rsidR="00104621" w:rsidRPr="00F8040A">
        <w:rPr>
          <w:sz w:val="18"/>
          <w:szCs w:val="18"/>
        </w:rPr>
        <w:t xml:space="preserve"> Company Name File 1 of 2. </w:t>
      </w:r>
    </w:p>
    <w:p w14:paraId="3F9DAE74" w14:textId="74B7E649" w:rsidR="00104621" w:rsidRPr="00F8040A" w:rsidRDefault="00F8040A" w:rsidP="00AB0883">
      <w:pPr>
        <w:pStyle w:val="Level6"/>
        <w:numPr>
          <w:ilvl w:val="0"/>
          <w:numId w:val="0"/>
        </w:numPr>
        <w:ind w:left="2880"/>
        <w:rPr>
          <w:sz w:val="18"/>
          <w:szCs w:val="18"/>
        </w:rPr>
      </w:pPr>
      <w:r w:rsidRPr="00F8040A">
        <w:rPr>
          <w:sz w:val="18"/>
          <w:szCs w:val="18"/>
        </w:rPr>
        <w:t>120794 OR</w:t>
      </w:r>
      <w:r w:rsidRPr="00D610A2">
        <w:rPr>
          <w:sz w:val="18"/>
          <w:szCs w:val="18"/>
        </w:rPr>
        <w:t>,</w:t>
      </w:r>
      <w:r w:rsidR="00104621" w:rsidRPr="00F8040A">
        <w:rPr>
          <w:sz w:val="18"/>
          <w:szCs w:val="18"/>
        </w:rPr>
        <w:t xml:space="preserve"> Company Name File 2 of 2.</w:t>
      </w:r>
    </w:p>
    <w:p w14:paraId="1F3A6817" w14:textId="77777777" w:rsidR="00104621" w:rsidRPr="00F8040A" w:rsidRDefault="00104621" w:rsidP="00104621">
      <w:pPr>
        <w:pStyle w:val="Level4"/>
        <w:numPr>
          <w:ilvl w:val="4"/>
          <w:numId w:val="71"/>
        </w:numPr>
        <w:jc w:val="both"/>
        <w:rPr>
          <w:szCs w:val="18"/>
        </w:rPr>
      </w:pPr>
      <w:r w:rsidRPr="00F8040A">
        <w:rPr>
          <w:szCs w:val="18"/>
        </w:rPr>
        <w:t xml:space="preserve">If multiple responses are submitted for the same solicitation, add the response number to the file names: </w:t>
      </w:r>
    </w:p>
    <w:p w14:paraId="1EB80CEE" w14:textId="4E0A6B2A" w:rsidR="00104621" w:rsidRPr="00AB0883" w:rsidRDefault="00F8040A" w:rsidP="00F8040A">
      <w:pPr>
        <w:pStyle w:val="Level6"/>
        <w:numPr>
          <w:ilvl w:val="4"/>
          <w:numId w:val="71"/>
        </w:numPr>
        <w:rPr>
          <w:sz w:val="18"/>
          <w:szCs w:val="18"/>
        </w:rPr>
      </w:pPr>
      <w:r w:rsidRPr="00F8040A">
        <w:rPr>
          <w:sz w:val="18"/>
          <w:szCs w:val="18"/>
        </w:rPr>
        <w:t>120794 OR</w:t>
      </w:r>
      <w:r w:rsidRPr="00D610A2">
        <w:rPr>
          <w:sz w:val="18"/>
          <w:szCs w:val="18"/>
        </w:rPr>
        <w:t>,</w:t>
      </w:r>
      <w:r w:rsidR="00104621" w:rsidRPr="00F8040A">
        <w:rPr>
          <w:sz w:val="18"/>
          <w:szCs w:val="18"/>
        </w:rPr>
        <w:t xml:space="preserve"> Compan</w:t>
      </w:r>
      <w:r w:rsidR="00104621" w:rsidRPr="00AB0883">
        <w:rPr>
          <w:sz w:val="18"/>
          <w:szCs w:val="18"/>
        </w:rPr>
        <w:t xml:space="preserve">y Name Response 1 File 1 of 2. </w:t>
      </w:r>
    </w:p>
    <w:bookmarkEnd w:id="134"/>
    <w:p w14:paraId="4DD31A30" w14:textId="77777777" w:rsidR="002A2BAD" w:rsidRDefault="002A2BAD" w:rsidP="000E504D">
      <w:pPr>
        <w:pStyle w:val="Level2Body"/>
      </w:pPr>
    </w:p>
    <w:p w14:paraId="0389E76D" w14:textId="4E7C0F3C" w:rsidR="00FF2008" w:rsidRDefault="00FF2008" w:rsidP="00FF2008">
      <w:pPr>
        <w:pStyle w:val="Level2Body"/>
      </w:pPr>
      <w:r>
        <w:t xml:space="preserve">The “Contractual Agreement Form” must be signed manually in ink or by DocuSign and returned by </w:t>
      </w:r>
      <w:proofErr w:type="gramStart"/>
      <w:r>
        <w:t>the  opening</w:t>
      </w:r>
      <w:proofErr w:type="gramEnd"/>
      <w:r>
        <w:t xml:space="preserve"> date and time along with the bidder’s solicitation response and any other requirements as stated in this solicitation in order for the bidder’s solicitation response to be evaluated.</w:t>
      </w:r>
    </w:p>
    <w:p w14:paraId="5C7FF5CC" w14:textId="77777777" w:rsidR="00FF2008" w:rsidRDefault="00FF2008" w:rsidP="00FF2008">
      <w:pPr>
        <w:pStyle w:val="Level2Body"/>
      </w:pPr>
    </w:p>
    <w:p w14:paraId="1984A60F" w14:textId="70F1071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12210152" w14:textId="77777777" w:rsidR="006B689E" w:rsidRPr="0025153F" w:rsidRDefault="006B689E" w:rsidP="000E504D">
      <w:pPr>
        <w:pStyle w:val="Level2Body"/>
      </w:pPr>
      <w:bookmarkStart w:id="135" w:name="_Toc133914802"/>
      <w:bookmarkStart w:id="136" w:name="_Toc133915218"/>
      <w:bookmarkStart w:id="137" w:name="_Toc133915356"/>
      <w:bookmarkStart w:id="138" w:name="_Toc133915493"/>
      <w:bookmarkStart w:id="139" w:name="_Toc133914803"/>
      <w:bookmarkStart w:id="140" w:name="_Toc133915219"/>
      <w:bookmarkStart w:id="141" w:name="_Toc133915357"/>
      <w:bookmarkStart w:id="142" w:name="_Toc133915494"/>
      <w:bookmarkStart w:id="143" w:name="_Toc133914804"/>
      <w:bookmarkStart w:id="144" w:name="_Toc133915220"/>
      <w:bookmarkStart w:id="145" w:name="_Toc133915358"/>
      <w:bookmarkStart w:id="146" w:name="_Toc133915495"/>
      <w:bookmarkStart w:id="147" w:name="_Toc133914805"/>
      <w:bookmarkStart w:id="148" w:name="_Toc133915221"/>
      <w:bookmarkStart w:id="149" w:name="_Toc133915359"/>
      <w:bookmarkStart w:id="150" w:name="_Toc133915496"/>
      <w:bookmarkStart w:id="151" w:name="_Toc133914806"/>
      <w:bookmarkStart w:id="152" w:name="_Toc133915222"/>
      <w:bookmarkStart w:id="153" w:name="_Toc133915360"/>
      <w:bookmarkStart w:id="154" w:name="_Toc133915497"/>
      <w:bookmarkStart w:id="155" w:name="_Toc133914807"/>
      <w:bookmarkStart w:id="156" w:name="_Toc133915223"/>
      <w:bookmarkStart w:id="157" w:name="_Toc133915361"/>
      <w:bookmarkStart w:id="158" w:name="_Toc133915498"/>
      <w:bookmarkStart w:id="159" w:name="_Toc133914808"/>
      <w:bookmarkStart w:id="160" w:name="_Toc133915224"/>
      <w:bookmarkStart w:id="161" w:name="_Toc133915362"/>
      <w:bookmarkStart w:id="162" w:name="_Toc133915499"/>
      <w:bookmarkStart w:id="163" w:name="_Toc133914809"/>
      <w:bookmarkStart w:id="164" w:name="_Toc133915225"/>
      <w:bookmarkStart w:id="165" w:name="_Toc133915363"/>
      <w:bookmarkStart w:id="166" w:name="_Toc133915500"/>
      <w:bookmarkStart w:id="167" w:name="_Toc133914810"/>
      <w:bookmarkStart w:id="168" w:name="_Toc133915226"/>
      <w:bookmarkStart w:id="169" w:name="_Toc133915364"/>
      <w:bookmarkStart w:id="170" w:name="_Toc133915501"/>
      <w:bookmarkStart w:id="171" w:name="_Toc133914811"/>
      <w:bookmarkStart w:id="172" w:name="_Toc133915227"/>
      <w:bookmarkStart w:id="173" w:name="_Toc133915365"/>
      <w:bookmarkStart w:id="174" w:name="_Toc133915502"/>
      <w:bookmarkStart w:id="175" w:name="_Toc133914812"/>
      <w:bookmarkStart w:id="176" w:name="_Toc133915228"/>
      <w:bookmarkStart w:id="177" w:name="_Toc133915366"/>
      <w:bookmarkStart w:id="178" w:name="_Toc133915503"/>
      <w:bookmarkStart w:id="179" w:name="_Toc133914813"/>
      <w:bookmarkStart w:id="180" w:name="_Toc133915229"/>
      <w:bookmarkStart w:id="181" w:name="_Toc133915367"/>
      <w:bookmarkStart w:id="182" w:name="_Toc133915504"/>
      <w:bookmarkStart w:id="183" w:name="_Toc133914814"/>
      <w:bookmarkStart w:id="184" w:name="_Toc133915230"/>
      <w:bookmarkStart w:id="185" w:name="_Toc133915368"/>
      <w:bookmarkStart w:id="186" w:name="_Toc133915505"/>
      <w:bookmarkStart w:id="187" w:name="_Toc133914815"/>
      <w:bookmarkStart w:id="188" w:name="_Toc133915231"/>
      <w:bookmarkStart w:id="189" w:name="_Toc133915369"/>
      <w:bookmarkStart w:id="190" w:name="_Toc133915506"/>
      <w:bookmarkStart w:id="191" w:name="_Toc133914816"/>
      <w:bookmarkStart w:id="192" w:name="_Toc133915232"/>
      <w:bookmarkStart w:id="193" w:name="_Toc133915370"/>
      <w:bookmarkStart w:id="194" w:name="_Toc13391550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73C50FA" w14:textId="07B0859F" w:rsidR="006B689E" w:rsidRPr="00323E7D" w:rsidRDefault="000179FA" w:rsidP="006963AE">
      <w:pPr>
        <w:pStyle w:val="Level2"/>
        <w:numPr>
          <w:ilvl w:val="1"/>
          <w:numId w:val="9"/>
        </w:numPr>
        <w:jc w:val="both"/>
      </w:pPr>
      <w:bookmarkStart w:id="195" w:name="_Toc187929300"/>
      <w:r>
        <w:t>SOLICITATION</w:t>
      </w:r>
      <w:r w:rsidRPr="00323E7D">
        <w:t xml:space="preserve"> </w:t>
      </w:r>
      <w:r w:rsidR="006B689E" w:rsidRPr="00323E7D">
        <w:t>PREPARATION COSTS</w:t>
      </w:r>
      <w:bookmarkEnd w:id="195"/>
      <w:r w:rsidR="006B689E" w:rsidRPr="00323E7D">
        <w:t xml:space="preserve"> </w:t>
      </w:r>
    </w:p>
    <w:p w14:paraId="7FFB4468" w14:textId="72D702B2"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657C55D2" w14:textId="77777777" w:rsidR="006B689E" w:rsidRPr="006D7D5F" w:rsidRDefault="006B689E" w:rsidP="000E504D">
      <w:pPr>
        <w:pStyle w:val="Level2Body"/>
      </w:pPr>
    </w:p>
    <w:p w14:paraId="6DF545DC" w14:textId="3DC19714" w:rsidR="006B689E" w:rsidRPr="006D7D5F" w:rsidRDefault="006B689E" w:rsidP="006963AE">
      <w:pPr>
        <w:pStyle w:val="Level2"/>
        <w:numPr>
          <w:ilvl w:val="1"/>
          <w:numId w:val="9"/>
        </w:numPr>
        <w:jc w:val="both"/>
      </w:pPr>
      <w:bookmarkStart w:id="196" w:name="_Toc187929301"/>
      <w:r w:rsidRPr="00E9356A">
        <w:t xml:space="preserve">FAILURE TO COMPLY WITH </w:t>
      </w:r>
      <w:r w:rsidR="000179FA">
        <w:t>SOLICITATION</w:t>
      </w:r>
      <w:bookmarkEnd w:id="196"/>
    </w:p>
    <w:p w14:paraId="2DEE5DAC"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C8C552B" w14:textId="77777777" w:rsidR="00893DE1" w:rsidRPr="002B2CFA" w:rsidRDefault="00893DE1" w:rsidP="00893DE1">
      <w:pPr>
        <w:pStyle w:val="Level2Body"/>
      </w:pPr>
    </w:p>
    <w:p w14:paraId="2EB353BD" w14:textId="3BF38A6F"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0D9CB61F" w14:textId="081069CF" w:rsidR="00AB0883" w:rsidRDefault="00893DE1" w:rsidP="0085365D">
      <w:pPr>
        <w:pStyle w:val="Level3"/>
        <w:numPr>
          <w:ilvl w:val="2"/>
          <w:numId w:val="84"/>
        </w:numPr>
        <w:tabs>
          <w:tab w:val="num" w:pos="1440"/>
        </w:tabs>
        <w:ind w:left="1440"/>
        <w:jc w:val="both"/>
      </w:pPr>
      <w:r w:rsidRPr="009E71EB">
        <w:t>Withdrawal of the Intent to Award</w:t>
      </w:r>
      <w:r>
        <w:t>,</w:t>
      </w:r>
    </w:p>
    <w:p w14:paraId="2FD5237F" w14:textId="132A0E58" w:rsidR="00AB0883" w:rsidRDefault="00893DE1" w:rsidP="0085365D">
      <w:pPr>
        <w:pStyle w:val="Level3"/>
        <w:numPr>
          <w:ilvl w:val="2"/>
          <w:numId w:val="84"/>
        </w:numPr>
        <w:tabs>
          <w:tab w:val="num" w:pos="1440"/>
        </w:tabs>
        <w:ind w:left="1440"/>
        <w:jc w:val="both"/>
      </w:pPr>
      <w:r>
        <w:t>Withdrawal of the Award,</w:t>
      </w:r>
    </w:p>
    <w:p w14:paraId="371A6378" w14:textId="70593B7D" w:rsidR="00AB0883" w:rsidRPr="009E71EB" w:rsidRDefault="00893DE1" w:rsidP="0085365D">
      <w:pPr>
        <w:pStyle w:val="Level3"/>
        <w:numPr>
          <w:ilvl w:val="2"/>
          <w:numId w:val="84"/>
        </w:numPr>
        <w:tabs>
          <w:tab w:val="num" w:pos="1440"/>
        </w:tabs>
        <w:ind w:left="1440"/>
        <w:jc w:val="both"/>
      </w:pPr>
      <w:r>
        <w:t>Negative documentation regarding Vendor Performance,</w:t>
      </w:r>
    </w:p>
    <w:p w14:paraId="21A153D2" w14:textId="42B3A53A"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7BD02999" w14:textId="120383E4" w:rsidR="00AB0883" w:rsidRPr="009E71EB" w:rsidRDefault="00893DE1" w:rsidP="0085365D">
      <w:pPr>
        <w:pStyle w:val="Level3"/>
        <w:numPr>
          <w:ilvl w:val="2"/>
          <w:numId w:val="84"/>
        </w:numPr>
        <w:tabs>
          <w:tab w:val="num" w:pos="1440"/>
        </w:tabs>
        <w:ind w:left="1440"/>
        <w:jc w:val="both"/>
      </w:pPr>
      <w:r w:rsidRPr="009E71EB">
        <w:t>Legal action</w:t>
      </w:r>
      <w:r>
        <w:t>; and</w:t>
      </w:r>
    </w:p>
    <w:p w14:paraId="6AFCB9E6" w14:textId="56375F01"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42E7D551" w14:textId="77777777" w:rsidR="006B689E" w:rsidRPr="002E1CA9" w:rsidRDefault="006B689E" w:rsidP="000E504D">
      <w:pPr>
        <w:pStyle w:val="Level2Body"/>
      </w:pPr>
    </w:p>
    <w:p w14:paraId="55565747" w14:textId="77777777" w:rsidR="008057E7" w:rsidRPr="00D80916" w:rsidRDefault="008057E7" w:rsidP="00AB0883">
      <w:pPr>
        <w:pStyle w:val="Level2"/>
        <w:numPr>
          <w:ilvl w:val="1"/>
          <w:numId w:val="9"/>
        </w:numPr>
        <w:jc w:val="both"/>
      </w:pPr>
      <w:bookmarkStart w:id="197" w:name="_Toc126238523"/>
      <w:bookmarkStart w:id="198" w:name="_Toc129770780"/>
      <w:bookmarkStart w:id="199" w:name="_Toc167800406"/>
      <w:bookmarkStart w:id="200" w:name="_Toc187929302"/>
      <w:r>
        <w:t>SOLICITATION RESPONSE</w:t>
      </w:r>
      <w:r w:rsidRPr="00D80916">
        <w:t xml:space="preserve"> CORRECTIONS</w:t>
      </w:r>
      <w:bookmarkEnd w:id="197"/>
      <w:bookmarkEnd w:id="198"/>
      <w:bookmarkEnd w:id="199"/>
      <w:bookmarkEnd w:id="200"/>
    </w:p>
    <w:p w14:paraId="6C5F22E5"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18CA9ECF" w14:textId="77777777" w:rsidR="008057E7" w:rsidRDefault="008057E7" w:rsidP="008057E7">
      <w:pPr>
        <w:pStyle w:val="Level2Body"/>
      </w:pPr>
    </w:p>
    <w:p w14:paraId="303B292B"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Default="008057E7" w:rsidP="008057E7">
      <w:pPr>
        <w:pStyle w:val="Level2Body"/>
        <w:ind w:left="1440" w:hanging="720"/>
      </w:pPr>
    </w:p>
    <w:p w14:paraId="6C7A4465" w14:textId="6B84BC20" w:rsidR="008057E7" w:rsidRPr="00F8040A" w:rsidRDefault="008057E7" w:rsidP="008057E7">
      <w:pPr>
        <w:pStyle w:val="Level2Body"/>
        <w:ind w:firstLine="720"/>
      </w:pPr>
      <w:r w:rsidRPr="00F8040A">
        <w:t>a.</w:t>
      </w:r>
      <w:r w:rsidRPr="00F8040A">
        <w:tab/>
        <w:t xml:space="preserve">Corrected </w:t>
      </w:r>
      <w:r w:rsidR="00F8040A" w:rsidRPr="00F8040A">
        <w:t xml:space="preserve">120794 </w:t>
      </w:r>
      <w:proofErr w:type="gramStart"/>
      <w:r w:rsidR="00F8040A" w:rsidRPr="00F8040A">
        <w:t>OR</w:t>
      </w:r>
      <w:r w:rsidR="00F8040A" w:rsidRPr="00D610A2" w:rsidDel="00F8040A">
        <w:t xml:space="preserve"> </w:t>
      </w:r>
      <w:r w:rsidRPr="00F8040A">
        <w:t xml:space="preserve"> Company</w:t>
      </w:r>
      <w:proofErr w:type="gramEnd"/>
      <w:r w:rsidRPr="00F8040A">
        <w:t xml:space="preserve"> Name Response #1 File 1 of 2,</w:t>
      </w:r>
    </w:p>
    <w:p w14:paraId="299ED95E" w14:textId="3F50B9CD" w:rsidR="008057E7" w:rsidRDefault="008057E7" w:rsidP="008057E7">
      <w:pPr>
        <w:pStyle w:val="Level2Body"/>
        <w:ind w:firstLine="720"/>
      </w:pPr>
      <w:r w:rsidRPr="00F8040A">
        <w:t>b.</w:t>
      </w:r>
      <w:r w:rsidRPr="00F8040A">
        <w:tab/>
        <w:t xml:space="preserve">Corrected </w:t>
      </w:r>
      <w:r w:rsidR="00F8040A" w:rsidRPr="00F8040A">
        <w:t xml:space="preserve">120794 </w:t>
      </w:r>
      <w:proofErr w:type="gramStart"/>
      <w:r w:rsidR="00F8040A" w:rsidRPr="00F8040A">
        <w:t>OR</w:t>
      </w:r>
      <w:r w:rsidR="00F8040A" w:rsidRPr="00D610A2" w:rsidDel="00F8040A">
        <w:t xml:space="preserve"> </w:t>
      </w:r>
      <w:r w:rsidRPr="00F8040A">
        <w:t xml:space="preserve"> C</w:t>
      </w:r>
      <w:r>
        <w:t>ompany</w:t>
      </w:r>
      <w:proofErr w:type="gramEnd"/>
      <w:r>
        <w:t xml:space="preserve"> Name Response #2 File 2 of 2, etc.</w:t>
      </w:r>
    </w:p>
    <w:p w14:paraId="4E05BC98" w14:textId="77777777" w:rsidR="008057E7" w:rsidRDefault="008057E7" w:rsidP="008057E7">
      <w:pPr>
        <w:pStyle w:val="Level2Body"/>
      </w:pPr>
    </w:p>
    <w:p w14:paraId="4D20FE11"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70B96B8F" w14:textId="77777777" w:rsidR="008057E7" w:rsidRPr="003763B4" w:rsidRDefault="008057E7" w:rsidP="00AB0883">
      <w:pPr>
        <w:pStyle w:val="Level2"/>
        <w:numPr>
          <w:ilvl w:val="1"/>
          <w:numId w:val="9"/>
        </w:numPr>
        <w:jc w:val="both"/>
      </w:pPr>
      <w:bookmarkStart w:id="201" w:name="_Toc122765857"/>
      <w:bookmarkStart w:id="202" w:name="_Toc126238524"/>
      <w:bookmarkStart w:id="203" w:name="_Toc129770781"/>
      <w:bookmarkStart w:id="204" w:name="_Toc167800407"/>
      <w:bookmarkStart w:id="205" w:name="_Toc187929303"/>
      <w:r w:rsidRPr="003763B4">
        <w:lastRenderedPageBreak/>
        <w:t xml:space="preserve">LATE </w:t>
      </w:r>
      <w:r>
        <w:t>SOLICITATION RESPONSES</w:t>
      </w:r>
      <w:bookmarkEnd w:id="201"/>
      <w:bookmarkEnd w:id="202"/>
      <w:bookmarkEnd w:id="203"/>
      <w:bookmarkEnd w:id="204"/>
      <w:bookmarkEnd w:id="205"/>
    </w:p>
    <w:p w14:paraId="146033E7" w14:textId="491D24CE"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7B460476" w14:textId="77777777" w:rsidR="006B689E" w:rsidRPr="006D7D5F" w:rsidRDefault="006B689E" w:rsidP="000E504D">
      <w:pPr>
        <w:pStyle w:val="Level2Body"/>
      </w:pPr>
    </w:p>
    <w:p w14:paraId="39A13947" w14:textId="1556DF8B" w:rsidR="008057E7" w:rsidRPr="002A04D7" w:rsidRDefault="006803AF" w:rsidP="00AB0883">
      <w:pPr>
        <w:pStyle w:val="Level2"/>
        <w:numPr>
          <w:ilvl w:val="1"/>
          <w:numId w:val="9"/>
        </w:numPr>
        <w:jc w:val="both"/>
      </w:pPr>
      <w:bookmarkStart w:id="206" w:name="_Toc126238525"/>
      <w:bookmarkStart w:id="207" w:name="_Toc129770782"/>
      <w:bookmarkStart w:id="208" w:name="_Toc167800408"/>
      <w:bookmarkStart w:id="209" w:name="_Toc187929304"/>
      <w:r>
        <w:t xml:space="preserve">BID </w:t>
      </w:r>
      <w:r w:rsidR="008057E7" w:rsidRPr="003763B4">
        <w:t>OPENING</w:t>
      </w:r>
      <w:bookmarkEnd w:id="206"/>
      <w:bookmarkEnd w:id="207"/>
      <w:bookmarkEnd w:id="208"/>
      <w:bookmarkEnd w:id="209"/>
      <w:r w:rsidR="008057E7" w:rsidRPr="003763B4">
        <w:t xml:space="preserve"> </w:t>
      </w:r>
    </w:p>
    <w:p w14:paraId="1377D968" w14:textId="66F0413F" w:rsidR="00A70FE3" w:rsidRPr="002B2CFA" w:rsidRDefault="00A70FE3" w:rsidP="0085365D">
      <w:pPr>
        <w:pStyle w:val="Level2Body"/>
      </w:pPr>
      <w:bookmarkStart w:id="210"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10"/>
    <w:p w14:paraId="5B25C3CC" w14:textId="77777777" w:rsidR="006B689E" w:rsidRPr="006D7D5F" w:rsidRDefault="006B689E" w:rsidP="000E504D">
      <w:pPr>
        <w:pStyle w:val="Level2Body"/>
      </w:pPr>
    </w:p>
    <w:p w14:paraId="52D55155" w14:textId="1D983B5D" w:rsidR="006B689E" w:rsidRDefault="00A175B8" w:rsidP="0017159B">
      <w:pPr>
        <w:pStyle w:val="Level2"/>
        <w:numPr>
          <w:ilvl w:val="1"/>
          <w:numId w:val="9"/>
        </w:numPr>
        <w:jc w:val="both"/>
      </w:pPr>
      <w:bookmarkStart w:id="211" w:name="_Toc494092146"/>
      <w:bookmarkStart w:id="212" w:name="_Toc187929305"/>
      <w:r>
        <w:t>SOLICITATION</w:t>
      </w:r>
      <w:r w:rsidR="006B689E">
        <w:t xml:space="preserve"> REQUIREMENTS</w:t>
      </w:r>
      <w:bookmarkEnd w:id="211"/>
      <w:bookmarkEnd w:id="212"/>
    </w:p>
    <w:p w14:paraId="38CFEFAD" w14:textId="5D9525AE"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980C558"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AD19202" w14:textId="37DE16B2" w:rsidR="00F80086" w:rsidRPr="00333600" w:rsidRDefault="00F80086" w:rsidP="006963AE">
      <w:pPr>
        <w:pStyle w:val="Level3"/>
        <w:keepNext/>
        <w:keepLines/>
        <w:numPr>
          <w:ilvl w:val="3"/>
          <w:numId w:val="43"/>
        </w:numPr>
        <w:ind w:left="1440"/>
        <w:jc w:val="both"/>
      </w:pPr>
      <w:r w:rsidRPr="00333600">
        <w:t xml:space="preserve">Clarity and </w:t>
      </w:r>
      <w:proofErr w:type="gramStart"/>
      <w:r w:rsidRPr="00333600">
        <w:t>responsiveness;</w:t>
      </w:r>
      <w:proofErr w:type="gramEnd"/>
    </w:p>
    <w:p w14:paraId="44DB1FA2" w14:textId="5E1969FA" w:rsidR="00F80086" w:rsidRPr="00333600" w:rsidRDefault="00F80086" w:rsidP="006963AE">
      <w:pPr>
        <w:pStyle w:val="Level3"/>
        <w:keepNext/>
        <w:keepLines/>
        <w:numPr>
          <w:ilvl w:val="3"/>
          <w:numId w:val="43"/>
        </w:numPr>
        <w:ind w:left="1440"/>
        <w:jc w:val="both"/>
      </w:pPr>
      <w:r w:rsidRPr="00333600">
        <w:t xml:space="preserve">Completed Sections </w:t>
      </w:r>
      <w:r w:rsidR="00A33A58">
        <w:fldChar w:fldCharType="begin"/>
      </w:r>
      <w:r w:rsidR="00A33A58">
        <w:instrText xml:space="preserve"> REF _Ref135933233 \w \h </w:instrText>
      </w:r>
      <w:r w:rsidR="00A33A58">
        <w:fldChar w:fldCharType="separate"/>
      </w:r>
      <w:r w:rsidR="00A33A58">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A33A58">
        <w:t>V</w:t>
      </w:r>
      <w:r w:rsidR="00A33A58">
        <w:fldChar w:fldCharType="end"/>
      </w:r>
      <w:r w:rsidRPr="00333600">
        <w:t>;</w:t>
      </w:r>
    </w:p>
    <w:p w14:paraId="25595994" w14:textId="729165DD"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6FCE406E" w14:textId="77777777" w:rsidR="006B689E" w:rsidRDefault="006B689E" w:rsidP="000E504D">
      <w:pPr>
        <w:pStyle w:val="Level2Body"/>
        <w:rPr>
          <w:rFonts w:cs="Arial"/>
          <w:szCs w:val="18"/>
        </w:rPr>
      </w:pPr>
    </w:p>
    <w:p w14:paraId="568AA89B" w14:textId="3B8F8E8B" w:rsidR="00F80086" w:rsidRDefault="00F80086" w:rsidP="006963AE">
      <w:pPr>
        <w:pStyle w:val="Level2"/>
        <w:numPr>
          <w:ilvl w:val="1"/>
          <w:numId w:val="9"/>
        </w:numPr>
        <w:jc w:val="both"/>
      </w:pPr>
      <w:bookmarkStart w:id="213" w:name="_Toc494092147"/>
      <w:bookmarkStart w:id="214" w:name="_Toc187929306"/>
      <w:r w:rsidRPr="003763B4">
        <w:t>EVALUATION COMMITTEE</w:t>
      </w:r>
      <w:bookmarkEnd w:id="213"/>
      <w:bookmarkEnd w:id="214"/>
      <w:r w:rsidRPr="003763B4">
        <w:t xml:space="preserve"> </w:t>
      </w:r>
    </w:p>
    <w:p w14:paraId="4F2C8D50"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7B361D3C" w14:textId="77777777" w:rsidR="008057E7" w:rsidRPr="002B2CFA" w:rsidRDefault="008057E7" w:rsidP="008057E7">
      <w:pPr>
        <w:pStyle w:val="Level2Body"/>
      </w:pPr>
    </w:p>
    <w:p w14:paraId="660C8B91"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298957FE" w14:textId="77777777" w:rsidR="00F80086" w:rsidRPr="003763B4" w:rsidRDefault="00F80086" w:rsidP="000E504D">
      <w:pPr>
        <w:pStyle w:val="Level2Body"/>
        <w:rPr>
          <w:rFonts w:cs="Arial"/>
          <w:szCs w:val="18"/>
        </w:rPr>
      </w:pPr>
    </w:p>
    <w:p w14:paraId="15016F9C" w14:textId="484D5846" w:rsidR="00F80086" w:rsidRPr="002A04D7" w:rsidRDefault="00F80086" w:rsidP="006963AE">
      <w:pPr>
        <w:pStyle w:val="Level2"/>
        <w:numPr>
          <w:ilvl w:val="1"/>
          <w:numId w:val="9"/>
        </w:numPr>
        <w:jc w:val="both"/>
      </w:pPr>
      <w:bookmarkStart w:id="215" w:name="_Toc149105023"/>
      <w:bookmarkStart w:id="216" w:name="_Toc494092148"/>
      <w:bookmarkStart w:id="217" w:name="_Toc187929307"/>
      <w:r w:rsidRPr="003763B4">
        <w:t>EVALUATION</w:t>
      </w:r>
      <w:bookmarkEnd w:id="215"/>
      <w:r w:rsidRPr="003763B4">
        <w:t xml:space="preserve"> OF</w:t>
      </w:r>
      <w:r w:rsidR="008057E7">
        <w:t xml:space="preserve"> SOLICITATION RESPONSES</w:t>
      </w:r>
      <w:bookmarkEnd w:id="216"/>
      <w:bookmarkEnd w:id="217"/>
    </w:p>
    <w:p w14:paraId="009176FE" w14:textId="7FEF8EFA" w:rsidR="00F80086" w:rsidRDefault="00F80086" w:rsidP="000E504D">
      <w:pPr>
        <w:pStyle w:val="Level2Body"/>
      </w:pPr>
      <w:bookmarkStart w:id="218"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8"/>
    <w:p w14:paraId="7BD77F9F" w14:textId="7101F0AD" w:rsidR="00F80086" w:rsidRDefault="00F80086" w:rsidP="006963AE">
      <w:pPr>
        <w:pStyle w:val="Level2Body"/>
        <w:ind w:left="0"/>
      </w:pPr>
    </w:p>
    <w:p w14:paraId="4BBE6700" w14:textId="4CEF2C2B" w:rsidR="00BD19F0" w:rsidRPr="002F7E32" w:rsidRDefault="00BD19F0" w:rsidP="00AB0883">
      <w:pPr>
        <w:pStyle w:val="Level2Body"/>
        <w:rPr>
          <w:rFonts w:cs="Arial"/>
          <w:szCs w:val="18"/>
        </w:rPr>
      </w:pPr>
      <w:bookmarkStart w:id="219"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A33A58">
        <w:rPr>
          <w:rFonts w:cs="Arial"/>
          <w:szCs w:val="18"/>
        </w:rPr>
        <w:fldChar w:fldCharType="begin"/>
      </w:r>
      <w:r w:rsidR="00A33A58">
        <w:rPr>
          <w:rFonts w:cs="Arial"/>
          <w:szCs w:val="18"/>
        </w:rPr>
        <w:instrText xml:space="preserve"> REF _Ref135932805 \n \h </w:instrText>
      </w:r>
      <w:r w:rsidR="00A33A58">
        <w:rPr>
          <w:rFonts w:cs="Arial"/>
          <w:szCs w:val="18"/>
        </w:rPr>
      </w:r>
      <w:r w:rsidR="00A33A58">
        <w:rPr>
          <w:rFonts w:cs="Arial"/>
          <w:szCs w:val="18"/>
        </w:rPr>
        <w:fldChar w:fldCharType="separate"/>
      </w:r>
      <w:r w:rsidR="00A33A58">
        <w:rPr>
          <w:rFonts w:cs="Arial"/>
          <w:szCs w:val="18"/>
        </w:rPr>
        <w:t>H</w:t>
      </w:r>
      <w:r w:rsidR="00A33A58">
        <w:rPr>
          <w:rFonts w:cs="Arial"/>
          <w:szCs w:val="18"/>
        </w:rPr>
        <w:fldChar w:fldCharType="end"/>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9"/>
    <w:p w14:paraId="7AFF507C" w14:textId="77777777" w:rsidR="00BD19F0" w:rsidRPr="00F53978" w:rsidRDefault="00BD19F0" w:rsidP="000E504D">
      <w:pPr>
        <w:pStyle w:val="Level2Body"/>
      </w:pPr>
    </w:p>
    <w:p w14:paraId="1547E7AE" w14:textId="1485BD78"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028FCDDD" w14:textId="77777777" w:rsidR="00F80086" w:rsidRPr="00F060B2" w:rsidRDefault="00F80086" w:rsidP="000E504D">
      <w:pPr>
        <w:pStyle w:val="Level2Body"/>
        <w:rPr>
          <w:rFonts w:cs="Arial"/>
          <w:bCs/>
          <w:szCs w:val="18"/>
        </w:rPr>
      </w:pPr>
    </w:p>
    <w:p w14:paraId="61D94DFB"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689186F3" w14:textId="77777777" w:rsidR="00F80086" w:rsidRPr="003763B4" w:rsidRDefault="00F80086" w:rsidP="006963AE">
      <w:pPr>
        <w:pStyle w:val="Level2Body"/>
        <w:ind w:left="1440"/>
        <w:rPr>
          <w:rFonts w:cs="Arial"/>
          <w:szCs w:val="18"/>
        </w:rPr>
      </w:pPr>
    </w:p>
    <w:p w14:paraId="67FF3747" w14:textId="6BA724A4"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44F8855F" w14:textId="77777777" w:rsidR="006016C4" w:rsidRPr="003763B4" w:rsidRDefault="006016C4" w:rsidP="006016C4">
      <w:pPr>
        <w:pStyle w:val="Level2Body"/>
        <w:rPr>
          <w:rFonts w:cs="Arial"/>
          <w:szCs w:val="18"/>
        </w:rPr>
      </w:pPr>
    </w:p>
    <w:p w14:paraId="0D215A8B"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539B2F7B"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0379693D"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3763B4" w:rsidRDefault="006016C4" w:rsidP="00104621">
      <w:pPr>
        <w:pStyle w:val="Level3"/>
        <w:numPr>
          <w:ilvl w:val="2"/>
          <w:numId w:val="71"/>
        </w:numPr>
        <w:tabs>
          <w:tab w:val="num" w:pos="1440"/>
        </w:tabs>
        <w:ind w:left="1440"/>
        <w:jc w:val="both"/>
      </w:pPr>
      <w:r w:rsidRPr="003763B4">
        <w:lastRenderedPageBreak/>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0E504D">
      <w:pPr>
        <w:pStyle w:val="Level2Body"/>
        <w:rPr>
          <w:rFonts w:cs="Arial"/>
          <w:szCs w:val="18"/>
        </w:rPr>
      </w:pPr>
    </w:p>
    <w:p w14:paraId="253ABFC5" w14:textId="7C38DFC1"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38DE025" w14:textId="77777777" w:rsidR="00EE17D9" w:rsidRPr="003763B4" w:rsidRDefault="00EE17D9" w:rsidP="000E504D">
      <w:pPr>
        <w:pStyle w:val="Level2Body"/>
        <w:rPr>
          <w:rFonts w:cs="Arial"/>
          <w:szCs w:val="18"/>
        </w:rPr>
      </w:pPr>
    </w:p>
    <w:p w14:paraId="06FB38C1" w14:textId="6918C92F" w:rsidR="00F80086" w:rsidRPr="003763B4" w:rsidRDefault="00F80086" w:rsidP="006963AE">
      <w:pPr>
        <w:pStyle w:val="Level2"/>
        <w:numPr>
          <w:ilvl w:val="1"/>
          <w:numId w:val="9"/>
        </w:numPr>
        <w:jc w:val="both"/>
      </w:pPr>
      <w:bookmarkStart w:id="220" w:name="_Toc168478700"/>
      <w:bookmarkStart w:id="221" w:name="_Toc494092150"/>
      <w:bookmarkStart w:id="222" w:name="_Toc187929308"/>
      <w:bookmarkEnd w:id="220"/>
      <w:r w:rsidRPr="003763B4">
        <w:t>BEST AND FINAL OFFER</w:t>
      </w:r>
      <w:bookmarkEnd w:id="221"/>
      <w:bookmarkEnd w:id="222"/>
    </w:p>
    <w:p w14:paraId="1D074D14"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3C24A78C" w14:textId="77777777" w:rsidR="00ED7103" w:rsidRPr="00ED7103" w:rsidRDefault="00ED7103" w:rsidP="00563FD3">
      <w:pPr>
        <w:pStyle w:val="Level2Body"/>
      </w:pPr>
    </w:p>
    <w:p w14:paraId="3043DF8E" w14:textId="1CD11036"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223" w:name="_Toc494092151"/>
      <w:bookmarkStart w:id="224" w:name="_Toc187929309"/>
      <w:r w:rsidRPr="00514090">
        <w:t>REFERENCE AND CREDIT CHECKS</w:t>
      </w:r>
      <w:bookmarkEnd w:id="223"/>
      <w:bookmarkEnd w:id="224"/>
    </w:p>
    <w:p w14:paraId="790AECE6" w14:textId="6FB7EB32"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w:t>
      </w:r>
      <w:proofErr w:type="gramStart"/>
      <w:r w:rsidRPr="002B2CFA">
        <w:t>all of</w:t>
      </w:r>
      <w:proofErr w:type="gramEnd"/>
      <w:r w:rsidRPr="002B2CFA">
        <w:t xml:space="preserve">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32F3E19" w14:textId="77777777" w:rsidR="00F80086" w:rsidRPr="003763B4" w:rsidRDefault="00F80086" w:rsidP="000E504D">
      <w:pPr>
        <w:pStyle w:val="Level2Body"/>
      </w:pPr>
    </w:p>
    <w:p w14:paraId="366E1961" w14:textId="62B437D8" w:rsidR="00F80086" w:rsidRPr="002B2CFA" w:rsidRDefault="00F80086" w:rsidP="006963AE">
      <w:pPr>
        <w:pStyle w:val="Level2"/>
        <w:numPr>
          <w:ilvl w:val="1"/>
          <w:numId w:val="9"/>
        </w:numPr>
        <w:jc w:val="both"/>
      </w:pPr>
      <w:bookmarkStart w:id="225" w:name="_Toc494092152"/>
      <w:bookmarkStart w:id="226" w:name="_Toc187929310"/>
      <w:r w:rsidRPr="003763B4">
        <w:t>AWARD</w:t>
      </w:r>
      <w:bookmarkEnd w:id="225"/>
      <w:bookmarkEnd w:id="226"/>
    </w:p>
    <w:p w14:paraId="38D05EFA" w14:textId="45680F86"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563FD3">
      <w:pPr>
        <w:pStyle w:val="Level4"/>
      </w:pPr>
    </w:p>
    <w:p w14:paraId="6572A339" w14:textId="1619C600" w:rsidR="00EE17D9" w:rsidRPr="0057465A" w:rsidRDefault="00F80086" w:rsidP="00D405EE">
      <w:pPr>
        <w:pStyle w:val="Level3"/>
        <w:keepNext/>
        <w:keepLines/>
        <w:numPr>
          <w:ilvl w:val="2"/>
          <w:numId w:val="12"/>
        </w:numPr>
        <w:ind w:left="1440"/>
        <w:jc w:val="both"/>
      </w:pPr>
      <w:bookmarkStart w:id="227" w:name="_Hlk168401099"/>
      <w:r w:rsidRPr="0057465A">
        <w:t>Amend the</w:t>
      </w:r>
      <w:r w:rsidR="00215A43" w:rsidRPr="0057465A">
        <w:t xml:space="preserve"> </w:t>
      </w:r>
      <w:proofErr w:type="gramStart"/>
      <w:r w:rsidR="00215A43" w:rsidRPr="0057465A">
        <w:t>solicitation</w:t>
      </w:r>
      <w:r w:rsidRPr="0057465A">
        <w:t>;</w:t>
      </w:r>
      <w:proofErr w:type="gramEnd"/>
    </w:p>
    <w:p w14:paraId="2C15D1FF" w14:textId="166A3511"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D9A6DE9" w14:textId="04D2D145"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6DF1115E" w14:textId="0CD6EF14"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152CDF5D" w14:textId="5B913842" w:rsidR="00EE17D9" w:rsidRPr="0057465A" w:rsidRDefault="00F80086" w:rsidP="00D405EE">
      <w:pPr>
        <w:pStyle w:val="Level3"/>
        <w:keepNext/>
        <w:keepLines/>
        <w:numPr>
          <w:ilvl w:val="2"/>
          <w:numId w:val="12"/>
        </w:numPr>
        <w:ind w:left="1440"/>
        <w:jc w:val="both"/>
      </w:pPr>
      <w:r w:rsidRPr="0057465A">
        <w:t xml:space="preserve">Accept or reject all </w:t>
      </w:r>
      <w:proofErr w:type="gramStart"/>
      <w:r w:rsidR="00D405EE">
        <w:t>responses</w:t>
      </w:r>
      <w:r w:rsidRPr="0057465A">
        <w:t>;</w:t>
      </w:r>
      <w:proofErr w:type="gramEnd"/>
    </w:p>
    <w:p w14:paraId="22761EB0" w14:textId="668C32EA" w:rsidR="00EE17D9" w:rsidRPr="0057465A" w:rsidRDefault="00F80086" w:rsidP="00D405EE">
      <w:pPr>
        <w:pStyle w:val="Level3"/>
        <w:keepNext/>
        <w:keepLines/>
        <w:numPr>
          <w:ilvl w:val="2"/>
          <w:numId w:val="12"/>
        </w:numPr>
        <w:ind w:left="1440"/>
        <w:jc w:val="both"/>
      </w:pPr>
      <w:r w:rsidRPr="0057465A">
        <w:t>Withdraw the</w:t>
      </w:r>
      <w:r w:rsidR="004E1515">
        <w:t xml:space="preserve"> </w:t>
      </w:r>
      <w:proofErr w:type="gramStart"/>
      <w:r w:rsidR="00215A43" w:rsidRPr="0057465A">
        <w:t>solicitation</w:t>
      </w:r>
      <w:r w:rsidRPr="0057465A">
        <w:t>;</w:t>
      </w:r>
      <w:proofErr w:type="gramEnd"/>
    </w:p>
    <w:p w14:paraId="1856BA75" w14:textId="6D282B18"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54F5E3A2" w14:textId="390A1FDF"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163F0A6B" w14:textId="77777777" w:rsidR="00F80086" w:rsidRPr="0057465A" w:rsidRDefault="00F80086" w:rsidP="006963AE">
      <w:pPr>
        <w:pStyle w:val="Level3"/>
        <w:numPr>
          <w:ilvl w:val="2"/>
          <w:numId w:val="12"/>
        </w:numPr>
        <w:ind w:left="1440"/>
        <w:jc w:val="both"/>
      </w:pPr>
      <w:r w:rsidRPr="0057465A">
        <w:t>Award one or more all-inclusive contracts.</w:t>
      </w:r>
    </w:p>
    <w:bookmarkEnd w:id="227"/>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7B944EEA" w14:textId="72E9FAF4" w:rsidR="00EE17D9" w:rsidRPr="0057465A" w:rsidRDefault="00F80086" w:rsidP="00D405EE">
      <w:pPr>
        <w:pStyle w:val="Level3"/>
        <w:keepNext/>
        <w:numPr>
          <w:ilvl w:val="2"/>
          <w:numId w:val="14"/>
        </w:numPr>
        <w:ind w:left="1440"/>
        <w:jc w:val="both"/>
      </w:pPr>
      <w:proofErr w:type="gramStart"/>
      <w:r w:rsidRPr="0057465A">
        <w:t>Price;</w:t>
      </w:r>
      <w:proofErr w:type="gramEnd"/>
    </w:p>
    <w:p w14:paraId="11DC3593" w14:textId="6ADDFD12" w:rsidR="00EE17D9" w:rsidRPr="0057465A" w:rsidRDefault="00F80086" w:rsidP="00D405EE">
      <w:pPr>
        <w:pStyle w:val="Level3"/>
        <w:keepNext/>
        <w:numPr>
          <w:ilvl w:val="2"/>
          <w:numId w:val="14"/>
        </w:numPr>
        <w:ind w:left="1440"/>
        <w:jc w:val="both"/>
      </w:pPr>
      <w:proofErr w:type="gramStart"/>
      <w:r w:rsidRPr="0057465A">
        <w:t>Location;</w:t>
      </w:r>
      <w:proofErr w:type="gramEnd"/>
    </w:p>
    <w:p w14:paraId="5A810235" w14:textId="3904C7B2" w:rsidR="00EE17D9" w:rsidRPr="0057465A" w:rsidRDefault="00F80086" w:rsidP="00D405EE">
      <w:pPr>
        <w:pStyle w:val="Level3"/>
        <w:keepNext/>
        <w:numPr>
          <w:ilvl w:val="2"/>
          <w:numId w:val="14"/>
        </w:numPr>
        <w:ind w:left="1440"/>
        <w:jc w:val="both"/>
      </w:pPr>
      <w:proofErr w:type="gramStart"/>
      <w:r w:rsidRPr="0057465A">
        <w:t>Quality;</w:t>
      </w:r>
      <w:proofErr w:type="gramEnd"/>
      <w:r w:rsidRPr="0057465A">
        <w:t xml:space="preserve"> </w:t>
      </w:r>
    </w:p>
    <w:p w14:paraId="0278281C" w14:textId="7C631580" w:rsidR="00EE17D9" w:rsidRPr="0057465A" w:rsidRDefault="00F80086" w:rsidP="00D405EE">
      <w:pPr>
        <w:pStyle w:val="Level3"/>
        <w:keepNext/>
        <w:numPr>
          <w:ilvl w:val="2"/>
          <w:numId w:val="14"/>
        </w:numPr>
        <w:ind w:left="1440"/>
        <w:jc w:val="both"/>
      </w:pPr>
      <w:r w:rsidRPr="0057465A">
        <w:t xml:space="preserve">Delivery </w:t>
      </w:r>
      <w:proofErr w:type="gramStart"/>
      <w:r w:rsidRPr="0057465A">
        <w:t>time;</w:t>
      </w:r>
      <w:proofErr w:type="gramEnd"/>
    </w:p>
    <w:p w14:paraId="03EB5C39" w14:textId="64A5D286" w:rsidR="00EE17D9" w:rsidRPr="0057465A" w:rsidRDefault="008E4FD1" w:rsidP="00D405EE">
      <w:pPr>
        <w:pStyle w:val="Level3"/>
        <w:keepNext/>
        <w:numPr>
          <w:ilvl w:val="2"/>
          <w:numId w:val="14"/>
        </w:numPr>
        <w:ind w:left="1440"/>
        <w:jc w:val="both"/>
      </w:pPr>
      <w:r>
        <w:t>Vendor</w:t>
      </w:r>
      <w:r w:rsidR="00F80086" w:rsidRPr="0057465A">
        <w:t xml:space="preserve"> qualifications and </w:t>
      </w:r>
      <w:proofErr w:type="gramStart"/>
      <w:r w:rsidR="00F80086" w:rsidRPr="0057465A">
        <w:t>capabilities;</w:t>
      </w:r>
      <w:proofErr w:type="gramEnd"/>
    </w:p>
    <w:p w14:paraId="11D27098" w14:textId="009F04F7" w:rsidR="00EE17D9" w:rsidRPr="0057465A" w:rsidRDefault="00F80086" w:rsidP="00D405EE">
      <w:pPr>
        <w:pStyle w:val="Level3"/>
        <w:keepNext/>
        <w:numPr>
          <w:ilvl w:val="2"/>
          <w:numId w:val="14"/>
        </w:numPr>
        <w:ind w:left="1440"/>
        <w:jc w:val="both"/>
      </w:pPr>
      <w:r w:rsidRPr="0057465A">
        <w:t>State contract management requirements and/or costs</w:t>
      </w:r>
      <w:r w:rsidR="00FF61DD">
        <w:t>.</w:t>
      </w:r>
    </w:p>
    <w:p w14:paraId="1B9C0750" w14:textId="3F11B69D"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0" w:history="1">
        <w:r w:rsidR="00DE2508" w:rsidRPr="00563FD3">
          <w:rPr>
            <w:rStyle w:val="Hyperlink"/>
          </w:rPr>
          <w:t>https://das.nebraska.gov/materiel/bidopps.html</w:t>
        </w:r>
      </w:hyperlink>
    </w:p>
    <w:p w14:paraId="4BD13FBC" w14:textId="77777777" w:rsidR="00F80086" w:rsidRPr="003763B4" w:rsidRDefault="00F80086" w:rsidP="000E504D">
      <w:pPr>
        <w:pStyle w:val="Level2Body"/>
        <w:rPr>
          <w:rFonts w:cs="Arial"/>
          <w:szCs w:val="18"/>
        </w:rPr>
      </w:pPr>
    </w:p>
    <w:p w14:paraId="22FC7D1E" w14:textId="11BF351F"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1" w:history="1">
        <w:r w:rsidR="00C5431B" w:rsidRPr="00D01AAB">
          <w:rPr>
            <w:rStyle w:val="Hyperlink"/>
          </w:rPr>
          <w:t>https://das.nebraska.gov/materiel/docs/NE_DAS_Materiel_Purchasing_Agency-SPB_Policy_23_07_Protest_Policy.pdf</w:t>
        </w:r>
      </w:hyperlink>
      <w:r w:rsidR="00C5431B">
        <w:t xml:space="preserve"> </w:t>
      </w:r>
    </w:p>
    <w:p w14:paraId="651CEAA9" w14:textId="77777777" w:rsidR="00621ACD" w:rsidRDefault="00621ACD" w:rsidP="006963AE">
      <w:pPr>
        <w:pStyle w:val="Level2Body"/>
      </w:pPr>
      <w:bookmarkStart w:id="228" w:name="_Hlk126081379"/>
    </w:p>
    <w:p w14:paraId="0470A5CC" w14:textId="77777777" w:rsidR="002260E5" w:rsidRPr="00E55973" w:rsidRDefault="002260E5" w:rsidP="00597A37">
      <w:pPr>
        <w:pStyle w:val="Level2"/>
        <w:numPr>
          <w:ilvl w:val="1"/>
          <w:numId w:val="9"/>
        </w:numPr>
        <w:jc w:val="both"/>
      </w:pPr>
      <w:bookmarkStart w:id="229" w:name="_Toc494097018"/>
      <w:bookmarkStart w:id="230" w:name="_Toc126238533"/>
      <w:bookmarkStart w:id="231" w:name="_Toc129770790"/>
      <w:bookmarkStart w:id="232" w:name="_Toc167800416"/>
      <w:bookmarkStart w:id="233" w:name="_Toc187929311"/>
      <w:bookmarkEnd w:id="228"/>
      <w:r w:rsidRPr="00E55973">
        <w:t xml:space="preserve">LUMP SUM OR </w:t>
      </w:r>
      <w:r>
        <w:t>“</w:t>
      </w:r>
      <w:r w:rsidRPr="00E55973">
        <w:t xml:space="preserve">ALL OR NONE” </w:t>
      </w:r>
      <w:r>
        <w:t>SOLICITATION RESPONSES</w:t>
      </w:r>
      <w:bookmarkEnd w:id="229"/>
      <w:bookmarkEnd w:id="230"/>
      <w:bookmarkEnd w:id="231"/>
      <w:bookmarkEnd w:id="232"/>
      <w:bookmarkEnd w:id="233"/>
    </w:p>
    <w:p w14:paraId="70954545"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98F50D1" w14:textId="77777777" w:rsidR="002260E5" w:rsidRDefault="002260E5" w:rsidP="002260E5">
      <w:pPr>
        <w:pStyle w:val="Level2Body"/>
      </w:pPr>
    </w:p>
    <w:p w14:paraId="7A1C395D"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3AF629D7" w14:textId="77777777" w:rsidR="00621ACD" w:rsidRPr="006963AE" w:rsidRDefault="00621ACD" w:rsidP="00621ACD">
      <w:pPr>
        <w:pStyle w:val="Level2Body"/>
        <w:jc w:val="center"/>
        <w:rPr>
          <w:b/>
          <w:bCs/>
        </w:rPr>
      </w:pPr>
    </w:p>
    <w:p w14:paraId="7E049E95" w14:textId="77777777" w:rsidR="002260E5" w:rsidRDefault="002260E5" w:rsidP="00597A37">
      <w:pPr>
        <w:pStyle w:val="Level2"/>
        <w:numPr>
          <w:ilvl w:val="1"/>
          <w:numId w:val="9"/>
        </w:numPr>
        <w:jc w:val="both"/>
      </w:pPr>
      <w:bookmarkStart w:id="234" w:name="_Toc126238534"/>
      <w:bookmarkStart w:id="235" w:name="_Toc129770791"/>
      <w:bookmarkStart w:id="236" w:name="_Toc167800417"/>
      <w:bookmarkStart w:id="237" w:name="_Toc187929312"/>
      <w:r>
        <w:t xml:space="preserve">REJECTION OF </w:t>
      </w:r>
      <w:bookmarkEnd w:id="234"/>
      <w:bookmarkEnd w:id="235"/>
      <w:bookmarkEnd w:id="236"/>
      <w:r>
        <w:t>SOLICITATION RESPONSES</w:t>
      </w:r>
      <w:bookmarkEnd w:id="237"/>
    </w:p>
    <w:p w14:paraId="1244AEDF" w14:textId="77777777" w:rsidR="002260E5" w:rsidRDefault="002260E5" w:rsidP="002260E5">
      <w:pPr>
        <w:pStyle w:val="Level2Body"/>
      </w:pPr>
      <w:r>
        <w:t>The State reserves the right to reject any or all responses, wholly or in part, in the best interest of the State.</w:t>
      </w:r>
    </w:p>
    <w:p w14:paraId="219B9DBD" w14:textId="1B183941" w:rsidR="00F85FFA" w:rsidRDefault="00F85FFA" w:rsidP="00621ACD">
      <w:pPr>
        <w:pStyle w:val="Level2Body"/>
      </w:pPr>
    </w:p>
    <w:p w14:paraId="6447894E" w14:textId="77777777" w:rsidR="00F85FFA" w:rsidRDefault="00F85FFA" w:rsidP="00597A37">
      <w:pPr>
        <w:pStyle w:val="Level2"/>
        <w:numPr>
          <w:ilvl w:val="1"/>
          <w:numId w:val="9"/>
        </w:numPr>
        <w:jc w:val="both"/>
      </w:pPr>
      <w:bookmarkStart w:id="238" w:name="_Toc187929313"/>
      <w:r>
        <w:t>PRICES &amp; COST CLARIFICATION</w:t>
      </w:r>
      <w:bookmarkEnd w:id="238"/>
    </w:p>
    <w:p w14:paraId="276B53F9" w14:textId="212A23EC" w:rsidR="00F85FFA" w:rsidRDefault="00F85FFA" w:rsidP="00F85FFA">
      <w:pPr>
        <w:pStyle w:val="Level2Body"/>
      </w:pPr>
      <w:bookmarkStart w:id="239" w:name="_Hlk168652279"/>
      <w:r>
        <w:t xml:space="preserve">Discount and Price provisions are discussed in </w:t>
      </w:r>
      <w:r w:rsidRPr="004A0707">
        <w:t xml:space="preserve">Sections </w:t>
      </w:r>
      <w:r w:rsidRPr="004A0707">
        <w:fldChar w:fldCharType="begin"/>
      </w:r>
      <w:r w:rsidRPr="004A0707">
        <w:instrText xml:space="preserve"> REF _Ref130385185 \w \h </w:instrText>
      </w:r>
      <w:r w:rsidRPr="00597A37">
        <w:instrText xml:space="preserve"> \* MERGEFORMAT </w:instrText>
      </w:r>
      <w:r w:rsidRPr="004A0707">
        <w:fldChar w:fldCharType="separate"/>
      </w:r>
      <w:r w:rsidRPr="004A0707">
        <w:t>I</w:t>
      </w:r>
      <w:r w:rsidR="004A0707" w:rsidRPr="00597A37">
        <w:t>I</w:t>
      </w:r>
      <w:r w:rsidRPr="004A0707">
        <w:t>I.</w:t>
      </w:r>
      <w:r w:rsidR="004A0707" w:rsidRPr="00597A37">
        <w:t>F</w:t>
      </w:r>
      <w:r w:rsidRPr="004A0707">
        <w:fldChar w:fldCharType="end"/>
      </w:r>
      <w:r w:rsidRPr="004A0707">
        <w:t xml:space="preserve"> and </w:t>
      </w:r>
      <w:r w:rsidR="004A0707" w:rsidRPr="00597A37">
        <w:t>I</w:t>
      </w:r>
      <w:r w:rsidRPr="004A0707">
        <w:fldChar w:fldCharType="begin"/>
      </w:r>
      <w:r w:rsidRPr="004A0707">
        <w:instrText xml:space="preserve"> REF _Ref130385188 \w \h </w:instrText>
      </w:r>
      <w:r w:rsidRPr="00597A37">
        <w:instrText xml:space="preserve"> \* MERGEFORMAT </w:instrText>
      </w:r>
      <w:r w:rsidRPr="004A0707">
        <w:fldChar w:fldCharType="separate"/>
      </w:r>
      <w:r w:rsidRPr="004A0707">
        <w:t>II.</w:t>
      </w:r>
      <w:r w:rsidR="004A0707" w:rsidRPr="00597A37">
        <w:t>G</w:t>
      </w:r>
      <w:r w:rsidRPr="004A0707">
        <w:fldChar w:fldCharType="end"/>
      </w:r>
      <w:r w:rsidRPr="004A0707">
        <w:t>.</w:t>
      </w:r>
      <w:r>
        <w:t xml:space="preserve">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39"/>
    <w:p w14:paraId="4414DBD0" w14:textId="77777777" w:rsidR="0052548E" w:rsidRDefault="0052548E" w:rsidP="000E504D">
      <w:pPr>
        <w:pStyle w:val="Level2Body"/>
      </w:pPr>
    </w:p>
    <w:p w14:paraId="427A6C90" w14:textId="77777777" w:rsidR="0052548E" w:rsidRPr="006963AE" w:rsidRDefault="0052548E" w:rsidP="0052548E">
      <w:pPr>
        <w:pStyle w:val="Level2"/>
        <w:numPr>
          <w:ilvl w:val="1"/>
          <w:numId w:val="9"/>
        </w:numPr>
        <w:jc w:val="both"/>
        <w:rPr>
          <w:b w:val="0"/>
          <w:bCs w:val="0"/>
        </w:rPr>
      </w:pPr>
      <w:bookmarkStart w:id="240" w:name="_Toc187929314"/>
      <w:r w:rsidRPr="0052548E">
        <w:t>SPECIFICATIONS</w:t>
      </w:r>
      <w:bookmarkEnd w:id="240"/>
      <w:r w:rsidRPr="0052548E">
        <w:t xml:space="preserve"> </w:t>
      </w:r>
    </w:p>
    <w:p w14:paraId="454C0A51" w14:textId="6367957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41B63AF4" w14:textId="77777777" w:rsidR="009859A4" w:rsidRPr="00323E7D" w:rsidRDefault="009859A4" w:rsidP="006963AE">
      <w:pPr>
        <w:pStyle w:val="Level3Body"/>
        <w:jc w:val="both"/>
      </w:pPr>
    </w:p>
    <w:p w14:paraId="07008925" w14:textId="1A76EB5F" w:rsidR="009859A4" w:rsidRPr="000E7DB6" w:rsidRDefault="009859A4" w:rsidP="006963AE">
      <w:pPr>
        <w:pStyle w:val="Level2"/>
        <w:numPr>
          <w:ilvl w:val="1"/>
          <w:numId w:val="9"/>
        </w:numPr>
        <w:jc w:val="both"/>
      </w:pPr>
      <w:bookmarkStart w:id="241" w:name="_Toc187929315"/>
      <w:r w:rsidRPr="000E7DB6">
        <w:t xml:space="preserve">ALTERNATE/EQUIVALENT </w:t>
      </w:r>
      <w:r w:rsidR="00B654AE">
        <w:t>SOLICITATION RESPONSES</w:t>
      </w:r>
      <w:bookmarkEnd w:id="241"/>
    </w:p>
    <w:p w14:paraId="3A9A1680" w14:textId="619A8E8A"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7F77899C" w14:textId="77777777" w:rsidR="00FD5975" w:rsidRPr="00C14C08" w:rsidRDefault="00FD5975" w:rsidP="005059BA">
      <w:pPr>
        <w:pStyle w:val="Level2Body"/>
        <w:ind w:left="0"/>
      </w:pPr>
      <w:bookmarkStart w:id="242" w:name="_Toc135916227"/>
      <w:bookmarkStart w:id="243" w:name="_Toc135933396"/>
      <w:bookmarkStart w:id="244" w:name="_Toc135916228"/>
      <w:bookmarkStart w:id="245" w:name="_Toc135933397"/>
      <w:bookmarkStart w:id="246" w:name="_Toc135916229"/>
      <w:bookmarkStart w:id="247" w:name="_Toc135933398"/>
      <w:bookmarkEnd w:id="242"/>
      <w:bookmarkEnd w:id="243"/>
      <w:bookmarkEnd w:id="244"/>
      <w:bookmarkEnd w:id="245"/>
      <w:bookmarkEnd w:id="246"/>
      <w:bookmarkEnd w:id="247"/>
    </w:p>
    <w:p w14:paraId="27E72115" w14:textId="1762977A" w:rsidR="00FD5975" w:rsidRPr="00232ED7" w:rsidRDefault="00B654AE" w:rsidP="006963AE">
      <w:pPr>
        <w:pStyle w:val="Level2"/>
        <w:numPr>
          <w:ilvl w:val="1"/>
          <w:numId w:val="9"/>
        </w:numPr>
        <w:jc w:val="both"/>
      </w:pPr>
      <w:bookmarkStart w:id="248" w:name="_Toc187929316"/>
      <w:r>
        <w:t xml:space="preserve">SOLICITATION </w:t>
      </w:r>
      <w:r w:rsidR="00FD5975" w:rsidRPr="00232ED7">
        <w:t>TABULATIONS</w:t>
      </w:r>
      <w:bookmarkEnd w:id="248"/>
    </w:p>
    <w:p w14:paraId="68ECDC65" w14:textId="0FC0C368" w:rsidR="00FD5975" w:rsidRPr="0025153F" w:rsidRDefault="00B654AE" w:rsidP="000E504D">
      <w:pPr>
        <w:pStyle w:val="Level2Body"/>
      </w:pPr>
      <w:r>
        <w:t xml:space="preserve">Solicitation </w:t>
      </w:r>
      <w:r w:rsidR="00FD5975" w:rsidRPr="0025153F">
        <w:t xml:space="preserve">tabulations are available on the website at: </w:t>
      </w:r>
      <w:hyperlink r:id="rId22" w:history="1">
        <w:r w:rsidR="00DE2508" w:rsidRPr="00D16D20">
          <w:rPr>
            <w:rStyle w:val="Hyperlink"/>
          </w:rPr>
          <w:t>https://das.nebraska.gov/materiel/bidopps.html</w:t>
        </w:r>
      </w:hyperlink>
      <w:r w:rsidR="00FD5975" w:rsidRPr="0025153F">
        <w:t xml:space="preserve">. </w:t>
      </w:r>
    </w:p>
    <w:p w14:paraId="1C564BAE" w14:textId="77777777" w:rsidR="005972CF" w:rsidRPr="006D7D5F" w:rsidRDefault="005972CF"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23"/>
          <w:pgSz w:w="12240" w:h="15840"/>
          <w:pgMar w:top="1440" w:right="1152" w:bottom="634" w:left="1152" w:header="1440" w:footer="634" w:gutter="0"/>
          <w:pgNumType w:start="1"/>
          <w:cols w:space="720"/>
        </w:sectPr>
      </w:pPr>
      <w:bookmarkStart w:id="249" w:name="_Toc471801703"/>
      <w:bookmarkStart w:id="250" w:name="_Toc471810468"/>
      <w:bookmarkStart w:id="251" w:name="_Toc471817092"/>
      <w:bookmarkStart w:id="252" w:name="_Toc471817228"/>
      <w:bookmarkStart w:id="253" w:name="_Toc471817356"/>
      <w:bookmarkStart w:id="254" w:name="_Toc471817482"/>
      <w:bookmarkStart w:id="255" w:name="_Toc471817609"/>
      <w:bookmarkStart w:id="256" w:name="_Toc471817737"/>
      <w:bookmarkStart w:id="257" w:name="_Toc471801704"/>
      <w:bookmarkStart w:id="258" w:name="_Toc471810469"/>
      <w:bookmarkStart w:id="259" w:name="_Toc471817093"/>
      <w:bookmarkStart w:id="260" w:name="_Toc471817229"/>
      <w:bookmarkStart w:id="261" w:name="_Toc471817357"/>
      <w:bookmarkStart w:id="262" w:name="_Toc471817483"/>
      <w:bookmarkStart w:id="263" w:name="_Toc471817610"/>
      <w:bookmarkStart w:id="264" w:name="_Toc471817738"/>
      <w:bookmarkStart w:id="265" w:name="_Toc471801705"/>
      <w:bookmarkStart w:id="266" w:name="_Toc471810470"/>
      <w:bookmarkStart w:id="267" w:name="_Toc471817094"/>
      <w:bookmarkStart w:id="268" w:name="_Toc471817230"/>
      <w:bookmarkStart w:id="269" w:name="_Toc471817358"/>
      <w:bookmarkStart w:id="270" w:name="_Toc471817484"/>
      <w:bookmarkStart w:id="271" w:name="_Toc471817611"/>
      <w:bookmarkStart w:id="272" w:name="_Toc471817739"/>
      <w:bookmarkStart w:id="273" w:name="_Toc43440707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EE3F193" w14:textId="77777777" w:rsidR="005600EC" w:rsidRPr="006963AE" w:rsidRDefault="005600EC" w:rsidP="006963AE">
      <w:pPr>
        <w:pStyle w:val="Level1"/>
        <w:ind w:left="720" w:hanging="720"/>
        <w:jc w:val="both"/>
        <w:rPr>
          <w:sz w:val="28"/>
          <w:szCs w:val="28"/>
        </w:rPr>
      </w:pPr>
      <w:bookmarkStart w:id="274" w:name="_Ref135930298"/>
      <w:bookmarkStart w:id="275" w:name="_Ref135932395"/>
      <w:bookmarkStart w:id="276" w:name="_Ref135933233"/>
      <w:bookmarkStart w:id="277" w:name="_Toc187929317"/>
      <w:r w:rsidRPr="006963AE">
        <w:rPr>
          <w:sz w:val="28"/>
          <w:szCs w:val="28"/>
        </w:rPr>
        <w:lastRenderedPageBreak/>
        <w:t>TERMS AND CONDITIONS</w:t>
      </w:r>
      <w:bookmarkEnd w:id="273"/>
      <w:bookmarkEnd w:id="274"/>
      <w:bookmarkEnd w:id="275"/>
      <w:bookmarkEnd w:id="276"/>
      <w:bookmarkEnd w:id="277"/>
    </w:p>
    <w:p w14:paraId="4B327BEA" w14:textId="78E5914E" w:rsidR="00B36308" w:rsidRDefault="00B36308" w:rsidP="000E504D">
      <w:pPr>
        <w:pStyle w:val="Level1Body"/>
      </w:pPr>
    </w:p>
    <w:p w14:paraId="047FA486" w14:textId="6196EE53" w:rsidR="001C4F95" w:rsidRDefault="00B36308" w:rsidP="000E504D">
      <w:pPr>
        <w:pStyle w:val="Level1Body"/>
      </w:pPr>
      <w:bookmarkStart w:id="278"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54B7CDBC" w14:textId="77777777" w:rsidR="001C4F95" w:rsidRDefault="001C4F95" w:rsidP="000E504D">
      <w:pPr>
        <w:pStyle w:val="Level1Body"/>
      </w:pPr>
    </w:p>
    <w:p w14:paraId="718524BB" w14:textId="15139D7B"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121B8852" w14:textId="23F23E8C"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0285D0E3" w14:textId="785466A8"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5EBBBFAC" w14:textId="77777777" w:rsidR="001C4F95" w:rsidRDefault="001C4F95" w:rsidP="001C4F95">
      <w:pPr>
        <w:pStyle w:val="Level1Body"/>
      </w:pPr>
    </w:p>
    <w:p w14:paraId="1A04474A" w14:textId="3AB8D0BB"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8"/>
    </w:p>
    <w:p w14:paraId="11A9E9FE" w14:textId="1C086FE6"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07B3C912" w14:textId="77777777" w:rsidTr="005059BA">
        <w:tc>
          <w:tcPr>
            <w:tcW w:w="1435" w:type="dxa"/>
          </w:tcPr>
          <w:p w14:paraId="34706C2E" w14:textId="06967E46" w:rsidR="008A5A42" w:rsidRPr="005059BA" w:rsidRDefault="008A5A42" w:rsidP="005059BA">
            <w:pPr>
              <w:pStyle w:val="Level1Body"/>
              <w:jc w:val="center"/>
              <w:rPr>
                <w:b/>
                <w:bCs/>
              </w:rPr>
            </w:pPr>
            <w:bookmarkStart w:id="279" w:name="_Hlk168434471"/>
            <w:r w:rsidRPr="005059BA">
              <w:rPr>
                <w:b/>
                <w:bCs/>
              </w:rPr>
              <w:t>Accept All Terms and Conditions Within Section as Written</w:t>
            </w:r>
          </w:p>
          <w:p w14:paraId="436EEEE8" w14:textId="7C69FAA5" w:rsidR="008A5A42" w:rsidRDefault="008A5A42" w:rsidP="005059BA">
            <w:pPr>
              <w:pStyle w:val="Level1Body"/>
              <w:jc w:val="center"/>
            </w:pPr>
            <w:r w:rsidRPr="005059BA">
              <w:rPr>
                <w:b/>
                <w:bCs/>
              </w:rPr>
              <w:t>(Initial)</w:t>
            </w:r>
          </w:p>
        </w:tc>
        <w:tc>
          <w:tcPr>
            <w:tcW w:w="1440" w:type="dxa"/>
          </w:tcPr>
          <w:p w14:paraId="6EE5DCCE" w14:textId="06D4FCFA" w:rsidR="008A5A42" w:rsidRPr="005059BA" w:rsidRDefault="008A5A42" w:rsidP="005059BA">
            <w:pPr>
              <w:pStyle w:val="Level1Body"/>
              <w:jc w:val="center"/>
              <w:rPr>
                <w:b/>
                <w:bCs/>
              </w:rPr>
            </w:pPr>
            <w:r w:rsidRPr="005059BA">
              <w:rPr>
                <w:b/>
                <w:bCs/>
              </w:rPr>
              <w:t>Exceptions Taken to Terms and Conditions Within Section as Written</w:t>
            </w:r>
          </w:p>
          <w:p w14:paraId="11D00477" w14:textId="49E03BF7" w:rsidR="008A5A42" w:rsidRDefault="008A5A42" w:rsidP="005059BA">
            <w:pPr>
              <w:pStyle w:val="Level1Body"/>
              <w:jc w:val="center"/>
            </w:pPr>
            <w:r w:rsidRPr="005059BA">
              <w:rPr>
                <w:b/>
                <w:bCs/>
              </w:rPr>
              <w:t>(Initial)</w:t>
            </w:r>
          </w:p>
        </w:tc>
        <w:tc>
          <w:tcPr>
            <w:tcW w:w="7051" w:type="dxa"/>
            <w:vAlign w:val="center"/>
          </w:tcPr>
          <w:p w14:paraId="46A4BE80" w14:textId="77777777" w:rsidR="008A5A42" w:rsidRPr="005059BA" w:rsidRDefault="008A5A42" w:rsidP="005059BA">
            <w:pPr>
              <w:pStyle w:val="Level1Body"/>
              <w:jc w:val="left"/>
              <w:rPr>
                <w:b/>
                <w:bCs/>
              </w:rPr>
            </w:pPr>
            <w:r w:rsidRPr="005059BA">
              <w:rPr>
                <w:b/>
                <w:bCs/>
              </w:rPr>
              <w:t>Exceptions:</w:t>
            </w:r>
          </w:p>
          <w:p w14:paraId="7447F5F6" w14:textId="51C3BC13"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25A84F11" w14:textId="77777777" w:rsidTr="005059BA">
        <w:trPr>
          <w:trHeight w:val="1223"/>
        </w:trPr>
        <w:tc>
          <w:tcPr>
            <w:tcW w:w="1435" w:type="dxa"/>
          </w:tcPr>
          <w:p w14:paraId="17355DD5" w14:textId="77777777" w:rsidR="008A5A42" w:rsidRDefault="008A5A42" w:rsidP="000E504D">
            <w:pPr>
              <w:pStyle w:val="Level1Body"/>
            </w:pPr>
          </w:p>
        </w:tc>
        <w:tc>
          <w:tcPr>
            <w:tcW w:w="1440" w:type="dxa"/>
          </w:tcPr>
          <w:p w14:paraId="755D60E2" w14:textId="77777777" w:rsidR="008A5A42" w:rsidRDefault="008A5A42" w:rsidP="000E504D">
            <w:pPr>
              <w:pStyle w:val="Level1Body"/>
            </w:pPr>
          </w:p>
        </w:tc>
        <w:tc>
          <w:tcPr>
            <w:tcW w:w="7051" w:type="dxa"/>
          </w:tcPr>
          <w:p w14:paraId="1A5ABA43" w14:textId="77777777" w:rsidR="008A5A42" w:rsidRDefault="008A5A42" w:rsidP="000E504D">
            <w:pPr>
              <w:pStyle w:val="Level1Body"/>
            </w:pPr>
          </w:p>
        </w:tc>
      </w:tr>
      <w:bookmarkEnd w:id="279"/>
    </w:tbl>
    <w:p w14:paraId="60688BAD" w14:textId="77777777" w:rsidR="005600EC" w:rsidRPr="006D7D5F" w:rsidRDefault="005600EC" w:rsidP="000E504D">
      <w:pPr>
        <w:pStyle w:val="Level1Body"/>
      </w:pPr>
    </w:p>
    <w:p w14:paraId="25C34E9B" w14:textId="57572310"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1640ACC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59F8602A" w14:textId="77777777" w:rsidR="007923CE" w:rsidRPr="00232ED7" w:rsidRDefault="007923CE" w:rsidP="006963AE">
      <w:pPr>
        <w:pStyle w:val="Level1Body"/>
        <w:tabs>
          <w:tab w:val="left" w:pos="1440"/>
        </w:tabs>
      </w:pPr>
    </w:p>
    <w:p w14:paraId="288E204C" w14:textId="6D82F5CE"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6F79D2CE" w14:textId="7338EC76"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2082D15B" w14:textId="69D46E70"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rsidP="00597A37">
      <w:pPr>
        <w:pStyle w:val="Level2"/>
        <w:numPr>
          <w:ilvl w:val="1"/>
          <w:numId w:val="62"/>
        </w:numPr>
        <w:jc w:val="both"/>
      </w:pPr>
      <w:bookmarkStart w:id="280" w:name="_Toc434407080"/>
      <w:bookmarkStart w:id="281" w:name="_Toc187929318"/>
      <w:r w:rsidRPr="00E9356A">
        <w:t>GENERAL</w:t>
      </w:r>
      <w:bookmarkEnd w:id="280"/>
      <w:bookmarkEnd w:id="281"/>
    </w:p>
    <w:p w14:paraId="5A787429" w14:textId="106A3C0D" w:rsidR="00DD56D2" w:rsidRDefault="00DD56D2">
      <w:pPr>
        <w:pStyle w:val="Level3"/>
        <w:keepNext/>
        <w:keepLines/>
        <w:numPr>
          <w:ilvl w:val="3"/>
          <w:numId w:val="61"/>
        </w:numPr>
        <w:tabs>
          <w:tab w:val="left" w:pos="1080"/>
          <w:tab w:val="left" w:pos="1440"/>
        </w:tabs>
        <w:ind w:left="1440" w:hanging="720"/>
        <w:jc w:val="both"/>
      </w:pPr>
      <w:bookmarkStart w:id="282" w:name="_Toc434407103"/>
      <w:r w:rsidRPr="00936C48">
        <w:t xml:space="preserve">The contract resulting from this </w:t>
      </w:r>
      <w:r w:rsidR="000E7A60">
        <w:t xml:space="preserve">solicitation </w:t>
      </w:r>
      <w:r w:rsidRPr="00936C48">
        <w:t>shall incorporate the following documents:</w:t>
      </w:r>
    </w:p>
    <w:p w14:paraId="568E8BE6" w14:textId="77777777" w:rsidR="00AE683A" w:rsidRPr="003763B4" w:rsidRDefault="00AE683A" w:rsidP="00597A37">
      <w:pPr>
        <w:pStyle w:val="Level3"/>
        <w:keepNext/>
        <w:keepLines/>
        <w:tabs>
          <w:tab w:val="left" w:pos="1080"/>
          <w:tab w:val="left" w:pos="1440"/>
        </w:tabs>
        <w:ind w:left="1440"/>
        <w:jc w:val="both"/>
      </w:pPr>
    </w:p>
    <w:p w14:paraId="0FA7FB17" w14:textId="5B9008A9" w:rsidR="00AE683A" w:rsidRDefault="00B654AE" w:rsidP="00597A37">
      <w:pPr>
        <w:pStyle w:val="Level3"/>
        <w:numPr>
          <w:ilvl w:val="3"/>
          <w:numId w:val="59"/>
        </w:numPr>
        <w:jc w:val="both"/>
      </w:pPr>
      <w:r>
        <w:t>Solicitation</w:t>
      </w:r>
      <w:r w:rsidR="0036527F">
        <w:t xml:space="preserve"> </w:t>
      </w:r>
      <w:bookmarkStart w:id="283" w:name="_Hlk167353761"/>
      <w:r w:rsidR="0036527F">
        <w:t xml:space="preserve">including any attachments </w:t>
      </w:r>
      <w:bookmarkEnd w:id="283"/>
      <w:r w:rsidR="0036527F">
        <w:t xml:space="preserve">and </w:t>
      </w:r>
      <w:proofErr w:type="gramStart"/>
      <w:r w:rsidR="0036527F">
        <w:t>addenda;</w:t>
      </w:r>
      <w:proofErr w:type="gramEnd"/>
    </w:p>
    <w:p w14:paraId="6294B463" w14:textId="5B13847B" w:rsidR="00AE683A" w:rsidRDefault="0036527F" w:rsidP="00597A37">
      <w:pPr>
        <w:pStyle w:val="Level4"/>
        <w:numPr>
          <w:ilvl w:val="3"/>
          <w:numId w:val="59"/>
        </w:numPr>
        <w:jc w:val="both"/>
      </w:pPr>
      <w:r>
        <w:t xml:space="preserve">Questions and </w:t>
      </w:r>
      <w:proofErr w:type="gramStart"/>
      <w:r>
        <w:t>Answers;</w:t>
      </w:r>
      <w:proofErr w:type="gramEnd"/>
      <w:r w:rsidRPr="003763B4">
        <w:t xml:space="preserve"> </w:t>
      </w:r>
    </w:p>
    <w:p w14:paraId="1D4099FC" w14:textId="375C33A2" w:rsidR="00AE683A" w:rsidRDefault="0036527F" w:rsidP="00597A37">
      <w:pPr>
        <w:pStyle w:val="Level4"/>
        <w:numPr>
          <w:ilvl w:val="3"/>
          <w:numId w:val="59"/>
        </w:numPr>
        <w:jc w:val="both"/>
      </w:pPr>
      <w:bookmarkStart w:id="284"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380756FD" w14:textId="2B40C205" w:rsidR="00AE683A" w:rsidRDefault="0036527F" w:rsidP="00597A37">
      <w:pPr>
        <w:pStyle w:val="Level4"/>
        <w:numPr>
          <w:ilvl w:val="3"/>
          <w:numId w:val="59"/>
        </w:numPr>
        <w:jc w:val="both"/>
      </w:pPr>
      <w:r>
        <w:t>Addendum to Contract Award (if applicable</w:t>
      </w:r>
      <w:proofErr w:type="gramStart"/>
      <w:r>
        <w:t>);and</w:t>
      </w:r>
      <w:proofErr w:type="gramEnd"/>
    </w:p>
    <w:bookmarkEnd w:id="284"/>
    <w:p w14:paraId="665624D7" w14:textId="77777777" w:rsidR="0036527F" w:rsidRPr="003763B4" w:rsidRDefault="0036527F" w:rsidP="00597A37">
      <w:pPr>
        <w:pStyle w:val="Level4"/>
        <w:numPr>
          <w:ilvl w:val="3"/>
          <w:numId w:val="59"/>
        </w:numPr>
        <w:jc w:val="both"/>
      </w:pPr>
      <w:r>
        <w:t>Amendments to the Contract. (if applicable)</w:t>
      </w:r>
    </w:p>
    <w:p w14:paraId="3814E736" w14:textId="22C4FA27" w:rsidR="00DD56D2" w:rsidRPr="00936C48" w:rsidRDefault="00DD56D2" w:rsidP="000E504D">
      <w:pPr>
        <w:pStyle w:val="Level2Body"/>
      </w:pP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1F32E0A8" w14:textId="08274A1C" w:rsidR="00724F0B" w:rsidRDefault="00724F0B" w:rsidP="00724F0B">
      <w:pPr>
        <w:pStyle w:val="Level4"/>
        <w:ind w:left="720"/>
        <w:jc w:val="both"/>
      </w:pPr>
      <w:bookmarkStart w:id="285"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7DE14633" w14:textId="77777777" w:rsidR="00724F0B" w:rsidRDefault="00724F0B" w:rsidP="00724F0B">
      <w:pPr>
        <w:pStyle w:val="Level4"/>
        <w:ind w:left="2160"/>
        <w:jc w:val="both"/>
      </w:pPr>
    </w:p>
    <w:p w14:paraId="464F0312" w14:textId="2A569CB6"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60359CC8" w14:textId="77777777" w:rsidR="00724F0B" w:rsidRPr="003763B4" w:rsidRDefault="00724F0B" w:rsidP="00724F0B">
      <w:pPr>
        <w:pStyle w:val="Level2Body"/>
        <w:rPr>
          <w:rFonts w:cs="Arial"/>
          <w:szCs w:val="18"/>
        </w:rPr>
      </w:pPr>
    </w:p>
    <w:p w14:paraId="03CC9D4B"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85"/>
    <w:p w14:paraId="23C00263" w14:textId="11679C74" w:rsidR="008A57CE" w:rsidRPr="002B311C" w:rsidRDefault="008A57CE" w:rsidP="000E504D">
      <w:pPr>
        <w:pStyle w:val="Level2Body"/>
      </w:pPr>
    </w:p>
    <w:p w14:paraId="4069FD63" w14:textId="31410184" w:rsidR="005600EC" w:rsidRPr="003763B4" w:rsidRDefault="005600EC" w:rsidP="005059BA">
      <w:pPr>
        <w:pStyle w:val="Level2"/>
        <w:numPr>
          <w:ilvl w:val="1"/>
          <w:numId w:val="62"/>
        </w:numPr>
        <w:jc w:val="both"/>
      </w:pPr>
      <w:bookmarkStart w:id="286" w:name="_Toc187929319"/>
      <w:r w:rsidRPr="003763B4">
        <w:t>NOTIFICATION</w:t>
      </w:r>
      <w:bookmarkEnd w:id="282"/>
      <w:bookmarkEnd w:id="286"/>
      <w:r w:rsidRPr="003763B4">
        <w:t xml:space="preserve"> </w:t>
      </w:r>
    </w:p>
    <w:p w14:paraId="7486AAFE" w14:textId="77777777" w:rsidR="00724F0B" w:rsidRDefault="00724F0B" w:rsidP="00724F0B">
      <w:pPr>
        <w:pStyle w:val="Level2Body"/>
      </w:pPr>
      <w:r>
        <w:t xml:space="preserve">Bidder and State shall identify the contract manager who shall serve as the point of contact for the executed contract. </w:t>
      </w:r>
    </w:p>
    <w:p w14:paraId="6D5ADB77" w14:textId="77777777" w:rsidR="00724F0B" w:rsidRDefault="00724F0B" w:rsidP="00724F0B">
      <w:pPr>
        <w:pStyle w:val="Level2Body"/>
      </w:pPr>
    </w:p>
    <w:p w14:paraId="51A2548C"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5B92637D" w14:textId="77777777" w:rsidR="00724F0B" w:rsidRDefault="00724F0B" w:rsidP="00724F0B">
      <w:pPr>
        <w:pStyle w:val="Level2Body"/>
        <w:ind w:left="0"/>
      </w:pPr>
    </w:p>
    <w:p w14:paraId="19FF8A14" w14:textId="77777777" w:rsidR="00724F0B" w:rsidRDefault="00724F0B" w:rsidP="00724F0B">
      <w:pPr>
        <w:pStyle w:val="Level2Body"/>
      </w:pPr>
      <w:r>
        <w:t>Either party may change its address for notification purposes by giving notice of the change and setting forth the new address and an effective date.</w:t>
      </w:r>
    </w:p>
    <w:p w14:paraId="7676DD77" w14:textId="77777777" w:rsidR="00E72A5D" w:rsidRPr="003763B4" w:rsidRDefault="00E72A5D" w:rsidP="000E504D">
      <w:pPr>
        <w:pStyle w:val="Level2Body"/>
      </w:pPr>
    </w:p>
    <w:p w14:paraId="7830424F" w14:textId="39591A9E" w:rsidR="00E72A5D" w:rsidRPr="00724F0B" w:rsidRDefault="00724F0B" w:rsidP="00597A37">
      <w:pPr>
        <w:pStyle w:val="Level2"/>
        <w:numPr>
          <w:ilvl w:val="1"/>
          <w:numId w:val="62"/>
        </w:numPr>
        <w:jc w:val="both"/>
        <w:rPr>
          <w:szCs w:val="18"/>
        </w:rPr>
      </w:pPr>
      <w:bookmarkStart w:id="287" w:name="_Toc126238539"/>
      <w:bookmarkStart w:id="288" w:name="_Toc130387181"/>
      <w:bookmarkStart w:id="289" w:name="_Toc129770796"/>
      <w:bookmarkStart w:id="290" w:name="_Toc530134899"/>
      <w:bookmarkStart w:id="291" w:name="_Toc187929320"/>
      <w:r>
        <w:t>BUYER’S REPRESENTATIVE</w:t>
      </w:r>
      <w:bookmarkEnd w:id="287"/>
      <w:bookmarkEnd w:id="288"/>
      <w:bookmarkEnd w:id="289"/>
      <w:bookmarkEnd w:id="290"/>
      <w:bookmarkEnd w:id="291"/>
    </w:p>
    <w:p w14:paraId="7D24AF3E"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rsidP="005059BA">
      <w:pPr>
        <w:pStyle w:val="Level2"/>
        <w:numPr>
          <w:ilvl w:val="1"/>
          <w:numId w:val="62"/>
        </w:numPr>
        <w:jc w:val="both"/>
        <w:rPr>
          <w:szCs w:val="18"/>
        </w:rPr>
      </w:pPr>
      <w:bookmarkStart w:id="292" w:name="_Toc434407098"/>
      <w:bookmarkStart w:id="293" w:name="_Toc187929321"/>
      <w:r w:rsidRPr="003763B4">
        <w:t>GOVERNING LAW</w:t>
      </w:r>
      <w:bookmarkEnd w:id="292"/>
      <w:r w:rsidRPr="003763B4">
        <w:t xml:space="preserve"> </w:t>
      </w:r>
      <w:r w:rsidR="00A8261C">
        <w:t>(</w:t>
      </w:r>
      <w:r w:rsidR="00550D22">
        <w:t>Nonnegotiable</w:t>
      </w:r>
      <w:r w:rsidR="00A8261C">
        <w:t>)</w:t>
      </w:r>
      <w:bookmarkEnd w:id="293"/>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6ED721DE"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5BFCA9F" w14:textId="77777777" w:rsidR="00081A92" w:rsidRDefault="00081A92" w:rsidP="000E504D">
      <w:pPr>
        <w:pStyle w:val="Level2Body"/>
      </w:pPr>
      <w:bookmarkStart w:id="294" w:name="_Toc430779733"/>
      <w:bookmarkStart w:id="295" w:name="_Toc430779735"/>
      <w:bookmarkEnd w:id="294"/>
      <w:bookmarkEnd w:id="295"/>
    </w:p>
    <w:p w14:paraId="59CD3224" w14:textId="77777777" w:rsidR="00081A92" w:rsidRDefault="00081A92" w:rsidP="005059BA">
      <w:pPr>
        <w:pStyle w:val="Level2"/>
        <w:numPr>
          <w:ilvl w:val="1"/>
          <w:numId w:val="62"/>
        </w:numPr>
        <w:jc w:val="both"/>
      </w:pPr>
      <w:bookmarkStart w:id="296" w:name="_Toc187929322"/>
      <w:r w:rsidRPr="00CD0D4C">
        <w:t>AMENDMENT</w:t>
      </w:r>
      <w:bookmarkEnd w:id="296"/>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rsidP="005059BA">
      <w:pPr>
        <w:pStyle w:val="Level2"/>
        <w:numPr>
          <w:ilvl w:val="1"/>
          <w:numId w:val="62"/>
        </w:numPr>
        <w:jc w:val="both"/>
      </w:pPr>
      <w:bookmarkStart w:id="297" w:name="_Toc434407120"/>
      <w:bookmarkStart w:id="298" w:name="_Toc187929323"/>
      <w:r w:rsidRPr="003763B4">
        <w:t>CHANGE ORDERS</w:t>
      </w:r>
      <w:bookmarkEnd w:id="297"/>
      <w:r w:rsidRPr="003763B4">
        <w:t xml:space="preserve"> </w:t>
      </w:r>
      <w:r w:rsidR="004B53FC">
        <w:t>OR SUBSTITUTIONS</w:t>
      </w:r>
      <w:bookmarkEnd w:id="298"/>
    </w:p>
    <w:p w14:paraId="1A8A6FEE" w14:textId="6716B35D"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4BF4BB47" w14:textId="77777777" w:rsidR="00325A26" w:rsidRPr="002B2CFA" w:rsidRDefault="00325A26" w:rsidP="00325A26">
      <w:pPr>
        <w:pStyle w:val="Level2Body"/>
      </w:pPr>
    </w:p>
    <w:p w14:paraId="06C16704" w14:textId="5C545DA4"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99BE39" w14:textId="77777777" w:rsidR="00325A26" w:rsidRPr="002B2CFA" w:rsidRDefault="00325A26" w:rsidP="00325A26">
      <w:pPr>
        <w:pStyle w:val="Level2Body"/>
      </w:pPr>
    </w:p>
    <w:p w14:paraId="59236C45" w14:textId="50E5F924"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646D84" w:rsidRDefault="00081A92" w:rsidP="00646D84">
      <w:pPr>
        <w:pStyle w:val="Level2Body"/>
        <w:ind w:left="0"/>
        <w:rPr>
          <w:b/>
          <w:bCs/>
          <w:highlight w:val="green"/>
        </w:rPr>
      </w:pPr>
    </w:p>
    <w:p w14:paraId="25DEA791" w14:textId="0610E46B" w:rsidR="00081A92" w:rsidRDefault="00081A92" w:rsidP="00550D22">
      <w:pPr>
        <w:pStyle w:val="Level2Body"/>
      </w:pPr>
      <w:bookmarkStart w:id="299"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9"/>
    <w:p w14:paraId="2EF8DACA" w14:textId="77777777" w:rsidR="00A248F6" w:rsidRDefault="00A248F6" w:rsidP="000E504D">
      <w:pPr>
        <w:pStyle w:val="Level2Body"/>
      </w:pPr>
    </w:p>
    <w:p w14:paraId="1BEE38CC" w14:textId="750B9CA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rsidP="00DC4F1B">
      <w:pPr>
        <w:pStyle w:val="Level2"/>
        <w:numPr>
          <w:ilvl w:val="1"/>
          <w:numId w:val="62"/>
        </w:numPr>
        <w:jc w:val="both"/>
      </w:pPr>
      <w:bookmarkStart w:id="300" w:name="_Ref135932564"/>
      <w:bookmarkStart w:id="301" w:name="_Ref135932631"/>
      <w:bookmarkStart w:id="302" w:name="_Ref135932805"/>
      <w:bookmarkStart w:id="303" w:name="_Toc187929324"/>
      <w:r>
        <w:t>RECORD OF VENDOR PERFORMANCE</w:t>
      </w:r>
      <w:bookmarkEnd w:id="300"/>
      <w:bookmarkEnd w:id="301"/>
      <w:bookmarkEnd w:id="302"/>
      <w:bookmarkEnd w:id="303"/>
    </w:p>
    <w:p w14:paraId="75CEB9C8" w14:textId="64ECF1B0" w:rsidR="00BD19F0" w:rsidRPr="00514090" w:rsidRDefault="00550D22" w:rsidP="000E504D">
      <w:pPr>
        <w:pStyle w:val="Level2Body"/>
      </w:pPr>
      <w:bookmarkStart w:id="304"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304"/>
    <w:p w14:paraId="7EC58F45" w14:textId="77777777" w:rsidR="00A8261C" w:rsidRDefault="00A8261C" w:rsidP="000E504D">
      <w:pPr>
        <w:pStyle w:val="Level2Body"/>
      </w:pPr>
    </w:p>
    <w:p w14:paraId="7B604B16" w14:textId="6522D84D" w:rsidR="00A8261C" w:rsidRPr="00514090" w:rsidRDefault="00A8261C" w:rsidP="00DC4F1B">
      <w:pPr>
        <w:pStyle w:val="Level2"/>
        <w:numPr>
          <w:ilvl w:val="1"/>
          <w:numId w:val="62"/>
        </w:numPr>
        <w:jc w:val="both"/>
      </w:pPr>
      <w:bookmarkStart w:id="305" w:name="_Toc494092159"/>
      <w:bookmarkStart w:id="306" w:name="_Toc434407106"/>
      <w:bookmarkStart w:id="307" w:name="_Toc187929325"/>
      <w:r>
        <w:t xml:space="preserve">NOTICE OF POTENTIAL </w:t>
      </w:r>
      <w:r w:rsidR="000F4E5A">
        <w:t>VENDOR</w:t>
      </w:r>
      <w:r>
        <w:t xml:space="preserve"> BREACH</w:t>
      </w:r>
      <w:bookmarkEnd w:id="305"/>
      <w:bookmarkEnd w:id="307"/>
    </w:p>
    <w:p w14:paraId="7F31D3FA"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60BC0F0A" w14:textId="77777777" w:rsidR="00A8261C" w:rsidRPr="00CA476E" w:rsidRDefault="00A8261C" w:rsidP="000E504D">
      <w:pPr>
        <w:pStyle w:val="Level2Body"/>
      </w:pPr>
    </w:p>
    <w:p w14:paraId="10EC1A17" w14:textId="6814DAD6" w:rsidR="005600EC" w:rsidRPr="003763B4" w:rsidRDefault="005600EC" w:rsidP="00DC4F1B">
      <w:pPr>
        <w:pStyle w:val="Level2"/>
        <w:numPr>
          <w:ilvl w:val="1"/>
          <w:numId w:val="62"/>
        </w:numPr>
        <w:jc w:val="both"/>
      </w:pPr>
      <w:bookmarkStart w:id="308" w:name="_Toc187929326"/>
      <w:r w:rsidRPr="003763B4">
        <w:t>BREACH</w:t>
      </w:r>
      <w:bookmarkEnd w:id="306"/>
      <w:bookmarkEnd w:id="308"/>
    </w:p>
    <w:p w14:paraId="786500A3" w14:textId="09060A1A" w:rsidR="004A0707" w:rsidRPr="006D7D5F" w:rsidRDefault="004A0707" w:rsidP="0032088F">
      <w:pPr>
        <w:pStyle w:val="Level2Body"/>
      </w:pPr>
      <w:bookmarkStart w:id="309" w:name="_Hlk170133898"/>
      <w:bookmarkStart w:id="310"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9"/>
    <w:p w14:paraId="46EC1EF8" w14:textId="77777777" w:rsidR="00D31062" w:rsidRPr="006D7D5F" w:rsidRDefault="00D31062" w:rsidP="000E504D">
      <w:pPr>
        <w:pStyle w:val="Level2Body"/>
      </w:pPr>
    </w:p>
    <w:p w14:paraId="6B6CE5CF" w14:textId="6D0B2661" w:rsidR="005600EC" w:rsidRPr="006D7D5F" w:rsidRDefault="005600EC" w:rsidP="000E504D">
      <w:pPr>
        <w:pStyle w:val="Level2Body"/>
      </w:pPr>
      <w:bookmarkStart w:id="311"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BB92E9C" w14:textId="77777777" w:rsidR="005600EC" w:rsidRPr="006D7D5F" w:rsidRDefault="005600EC" w:rsidP="000E504D">
      <w:pPr>
        <w:pStyle w:val="Level2Body"/>
      </w:pPr>
    </w:p>
    <w:p w14:paraId="1A3DEC9E" w14:textId="5FCC3B1E"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r w:rsidR="00D31062" w:rsidRPr="006D7D5F">
        <w:t>(See Indemnity - Self-Insurance and Payment)</w:t>
      </w:r>
    </w:p>
    <w:bookmarkEnd w:id="310"/>
    <w:bookmarkEnd w:id="311"/>
    <w:p w14:paraId="54AB29FC" w14:textId="77777777" w:rsidR="004E7586" w:rsidRPr="006D7D5F" w:rsidRDefault="004E7586" w:rsidP="006963AE">
      <w:pPr>
        <w:pStyle w:val="Level2Body"/>
        <w:keepNext/>
        <w:keepLines/>
      </w:pPr>
    </w:p>
    <w:p w14:paraId="71C1FB9D" w14:textId="0DC069AE" w:rsidR="005600EC" w:rsidRPr="003763B4" w:rsidRDefault="005600EC" w:rsidP="005059BA">
      <w:pPr>
        <w:pStyle w:val="Level2"/>
        <w:numPr>
          <w:ilvl w:val="1"/>
          <w:numId w:val="62"/>
        </w:numPr>
        <w:jc w:val="both"/>
      </w:pPr>
      <w:bookmarkStart w:id="312" w:name="_Toc187929327"/>
      <w:r>
        <w:t>NON-WAIVER OF BREACH</w:t>
      </w:r>
      <w:bookmarkEnd w:id="312"/>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rsidP="005059BA">
      <w:pPr>
        <w:pStyle w:val="Level2"/>
        <w:numPr>
          <w:ilvl w:val="1"/>
          <w:numId w:val="62"/>
        </w:numPr>
        <w:jc w:val="both"/>
      </w:pPr>
      <w:bookmarkStart w:id="313" w:name="_Toc187929328"/>
      <w:r w:rsidRPr="003763B4">
        <w:t>SEVER</w:t>
      </w:r>
      <w:bookmarkStart w:id="314" w:name="_Toc434407121"/>
      <w:r w:rsidRPr="003763B4">
        <w:t>ABILITY</w:t>
      </w:r>
      <w:bookmarkEnd w:id="314"/>
      <w:bookmarkEnd w:id="313"/>
      <w:r w:rsidRPr="003763B4">
        <w:t xml:space="preserve"> </w:t>
      </w:r>
    </w:p>
    <w:p w14:paraId="6E3D115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Pr="006D7D5F" w:rsidRDefault="005600EC" w:rsidP="006963AE">
      <w:pPr>
        <w:pStyle w:val="Level2Body"/>
        <w:keepNext/>
        <w:keepLines/>
      </w:pPr>
    </w:p>
    <w:p w14:paraId="784E77D7" w14:textId="76F95E75" w:rsidR="005600EC" w:rsidRDefault="005600EC" w:rsidP="005059BA">
      <w:pPr>
        <w:pStyle w:val="Level2"/>
        <w:numPr>
          <w:ilvl w:val="1"/>
          <w:numId w:val="62"/>
        </w:numPr>
        <w:jc w:val="both"/>
      </w:pPr>
      <w:bookmarkStart w:id="315" w:name="_Toc187929329"/>
      <w:r w:rsidRPr="003763B4">
        <w:t>INDEMNI</w:t>
      </w:r>
      <w:bookmarkStart w:id="316" w:name="_Toc434407129"/>
      <w:r w:rsidRPr="003763B4">
        <w:t>FICATION</w:t>
      </w:r>
      <w:bookmarkEnd w:id="316"/>
      <w:bookmarkEnd w:id="315"/>
      <w:r w:rsidRPr="003763B4">
        <w:t xml:space="preserve"> </w:t>
      </w:r>
    </w:p>
    <w:p w14:paraId="4E8BC711" w14:textId="77777777" w:rsidR="00F8040A" w:rsidRDefault="00F8040A" w:rsidP="00D610A2">
      <w:pPr>
        <w:pStyle w:val="Level3"/>
        <w:ind w:left="1440"/>
        <w:jc w:val="both"/>
        <w:rPr>
          <w:b/>
          <w:bCs/>
        </w:rPr>
      </w:pPr>
    </w:p>
    <w:p w14:paraId="3A3CFC90" w14:textId="0FD737FE" w:rsidR="005600EC" w:rsidRPr="00E45556" w:rsidRDefault="005600EC" w:rsidP="00DC4F1B">
      <w:pPr>
        <w:pStyle w:val="Level3"/>
        <w:numPr>
          <w:ilvl w:val="0"/>
          <w:numId w:val="63"/>
        </w:numPr>
        <w:ind w:hanging="720"/>
        <w:jc w:val="both"/>
        <w:rPr>
          <w:b/>
          <w:bCs/>
        </w:rPr>
      </w:pPr>
      <w:r w:rsidRPr="00E45556">
        <w:rPr>
          <w:b/>
          <w:bCs/>
        </w:rPr>
        <w:t>GENERAL</w:t>
      </w:r>
    </w:p>
    <w:p w14:paraId="50B1FEA6" w14:textId="20303549"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5782F414" w14:textId="77777777" w:rsidR="005600EC" w:rsidRPr="00AA6BA9" w:rsidRDefault="005600EC" w:rsidP="00DC4F1B">
      <w:pPr>
        <w:pStyle w:val="Level3Body"/>
        <w:ind w:hanging="720"/>
        <w:jc w:val="both"/>
      </w:pPr>
    </w:p>
    <w:p w14:paraId="3D1D6287" w14:textId="7478F195"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2B59B3AE" w14:textId="18A405A8"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B4EDD80" w14:textId="77777777" w:rsidR="005600EC" w:rsidRPr="00AA6BA9" w:rsidRDefault="005600EC" w:rsidP="00DC4F1B">
      <w:pPr>
        <w:pStyle w:val="Level3Body"/>
        <w:ind w:left="1440" w:hanging="720"/>
        <w:jc w:val="both"/>
      </w:pPr>
    </w:p>
    <w:p w14:paraId="0B942F53" w14:textId="5750EE45"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4EE842FE" w14:textId="77777777" w:rsidR="005600EC" w:rsidRPr="00AA6BA9" w:rsidRDefault="005600EC" w:rsidP="00DC4F1B">
      <w:pPr>
        <w:pStyle w:val="Level3Body"/>
        <w:ind w:left="1440" w:hanging="720"/>
        <w:jc w:val="both"/>
      </w:pPr>
    </w:p>
    <w:p w14:paraId="4F09347C" w14:textId="4C9E869A"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7E46C633" w14:textId="77698416"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7C2E7F05" w14:textId="77777777" w:rsidR="005600EC" w:rsidRPr="006D7D5F" w:rsidRDefault="005600EC" w:rsidP="005059BA">
      <w:pPr>
        <w:pStyle w:val="Level3Body"/>
        <w:ind w:left="1440" w:hanging="720"/>
        <w:jc w:val="both"/>
      </w:pPr>
    </w:p>
    <w:p w14:paraId="1ECBE39F"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0EE80788" w14:textId="45F2833A"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7675ABCB" w14:textId="77777777" w:rsidR="005600EC" w:rsidRPr="006D7D5F" w:rsidRDefault="005600EC" w:rsidP="00DC4F1B">
      <w:pPr>
        <w:pStyle w:val="Level3Body"/>
        <w:ind w:left="1440" w:hanging="720"/>
        <w:jc w:val="both"/>
      </w:pPr>
    </w:p>
    <w:p w14:paraId="3808FC66" w14:textId="77777777" w:rsidR="00A36166" w:rsidRPr="00DC4F1B" w:rsidRDefault="005600EC" w:rsidP="00264463">
      <w:pPr>
        <w:pStyle w:val="Level3"/>
        <w:numPr>
          <w:ilvl w:val="0"/>
          <w:numId w:val="63"/>
        </w:numPr>
        <w:ind w:hanging="720"/>
        <w:jc w:val="both"/>
      </w:pPr>
      <w:r w:rsidRPr="00E45556">
        <w:rPr>
          <w:b/>
          <w:bCs/>
        </w:rPr>
        <w:t>ALL REMEDIES AT LAW</w:t>
      </w:r>
      <w:r w:rsidR="000D1CED">
        <w:rPr>
          <w:b/>
          <w:bCs/>
        </w:rPr>
        <w:t xml:space="preserve"> </w:t>
      </w:r>
    </w:p>
    <w:p w14:paraId="77109B1F" w14:textId="03A10F42" w:rsidR="005600EC" w:rsidRPr="006D7D5F" w:rsidRDefault="005600EC" w:rsidP="00264463">
      <w:pPr>
        <w:pStyle w:val="Level3Body"/>
        <w:ind w:left="1440"/>
        <w:jc w:val="both"/>
      </w:pPr>
      <w:r w:rsidRPr="006D7D5F">
        <w:t xml:space="preserve">Nothing in this </w:t>
      </w:r>
      <w:r w:rsidR="005E149B">
        <w:t xml:space="preserve">contract </w:t>
      </w:r>
      <w:r w:rsidRPr="006D7D5F">
        <w:t>shall be construed as an indemnification by one</w:t>
      </w:r>
      <w:r w:rsidR="00980A0F">
        <w:t xml:space="preserve"> p</w:t>
      </w:r>
      <w:r w:rsidRPr="006D7D5F">
        <w:t xml:space="preserve">arty of the other for liabilities of a party or third parties for property loss or damage or death or personal injury arising out of and during the performance of this </w:t>
      </w:r>
      <w:r w:rsidR="0099706B">
        <w:t>contract</w:t>
      </w:r>
      <w:r w:rsidRPr="006D7D5F">
        <w:t>.</w:t>
      </w:r>
      <w:r w:rsidR="004E1515">
        <w:t xml:space="preserve"> </w:t>
      </w:r>
      <w:r w:rsidRPr="006D7D5F">
        <w:t xml:space="preserve">Any liabilities or claims for property loss or damages or for death or personal injury by a party or its agents, employees, </w:t>
      </w:r>
      <w:r w:rsidR="008E4FD1">
        <w:t>Vendor</w:t>
      </w:r>
      <w:r w:rsidRPr="006D7D5F">
        <w:t>s or assigns or by third persons, arising out of and during the performance of this lease shall be determined according to applicable law.</w:t>
      </w:r>
    </w:p>
    <w:p w14:paraId="531BF1C4" w14:textId="77777777" w:rsidR="005600EC" w:rsidRPr="006D7D5F" w:rsidRDefault="005600EC" w:rsidP="005059BA">
      <w:pPr>
        <w:pStyle w:val="Level3Body"/>
        <w:ind w:left="1440" w:hanging="720"/>
        <w:jc w:val="both"/>
      </w:pPr>
    </w:p>
    <w:p w14:paraId="7216CFA1"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028551D" w14:textId="77777777" w:rsidR="005600EC" w:rsidRPr="006D7D5F" w:rsidRDefault="005600EC" w:rsidP="006963AE">
      <w:pPr>
        <w:pStyle w:val="Level3Body"/>
        <w:ind w:left="1440"/>
        <w:jc w:val="both"/>
      </w:pPr>
    </w:p>
    <w:p w14:paraId="6938C669" w14:textId="3A02D9D7" w:rsidR="00F8040A" w:rsidRPr="00A36166" w:rsidRDefault="005600EC" w:rsidP="00D07882">
      <w:pPr>
        <w:pStyle w:val="Level2"/>
        <w:numPr>
          <w:ilvl w:val="1"/>
          <w:numId w:val="62"/>
        </w:numPr>
        <w:jc w:val="both"/>
      </w:pPr>
      <w:bookmarkStart w:id="317" w:name="_Toc434407099"/>
      <w:bookmarkStart w:id="318" w:name="_Toc187929330"/>
      <w:r w:rsidRPr="00A36166">
        <w:t>ATTORNEY'S FEES</w:t>
      </w:r>
      <w:bookmarkEnd w:id="317"/>
      <w:bookmarkEnd w:id="318"/>
      <w:r w:rsidRPr="00A36166">
        <w:t xml:space="preserve"> </w:t>
      </w:r>
    </w:p>
    <w:p w14:paraId="742717A2" w14:textId="4F40E309" w:rsidR="005600EC" w:rsidRPr="00F8040A" w:rsidRDefault="00DD56D2" w:rsidP="00D610A2">
      <w:pPr>
        <w:pStyle w:val="Level2"/>
        <w:ind w:left="720"/>
        <w:jc w:val="both"/>
      </w:pPr>
      <w:bookmarkStart w:id="319" w:name="_Toc187929331"/>
      <w:r w:rsidRPr="00F8040A">
        <w:rPr>
          <w:b w:val="0"/>
          <w:bCs w:val="0"/>
          <w:szCs w:val="24"/>
        </w:rPr>
        <w:t>In the event of any litigation, appeal, or other legal action to enforce any provision of the contract, the Parties agree to pay all expenses of such action, as permitted by law and if order</w:t>
      </w:r>
      <w:r w:rsidR="0099706B" w:rsidRPr="00F8040A">
        <w:rPr>
          <w:b w:val="0"/>
          <w:bCs w:val="0"/>
          <w:szCs w:val="24"/>
        </w:rPr>
        <w:t>ed</w:t>
      </w:r>
      <w:r w:rsidRPr="00F8040A">
        <w:rPr>
          <w:b w:val="0"/>
          <w:bCs w:val="0"/>
          <w:szCs w:val="24"/>
        </w:rPr>
        <w:t xml:space="preserve"> by the court, including attorney's fees and costs, if the other </w:t>
      </w:r>
      <w:r w:rsidR="00980A0F" w:rsidRPr="00F8040A">
        <w:rPr>
          <w:b w:val="0"/>
          <w:bCs w:val="0"/>
          <w:szCs w:val="24"/>
        </w:rPr>
        <w:t>P</w:t>
      </w:r>
      <w:r w:rsidRPr="00F8040A">
        <w:rPr>
          <w:b w:val="0"/>
          <w:bCs w:val="0"/>
          <w:szCs w:val="24"/>
        </w:rPr>
        <w:t>arty prevails.</w:t>
      </w:r>
      <w:bookmarkEnd w:id="319"/>
    </w:p>
    <w:p w14:paraId="558FCED4" w14:textId="77777777" w:rsidR="005600EC" w:rsidRPr="003763B4" w:rsidRDefault="005600EC" w:rsidP="000E504D">
      <w:pPr>
        <w:pStyle w:val="Level2Body"/>
      </w:pPr>
    </w:p>
    <w:p w14:paraId="29003741" w14:textId="060A0529" w:rsidR="005600EC" w:rsidRPr="003763B4" w:rsidRDefault="005600EC" w:rsidP="00DC4F1B">
      <w:pPr>
        <w:pStyle w:val="Level2"/>
        <w:numPr>
          <w:ilvl w:val="1"/>
          <w:numId w:val="62"/>
        </w:numPr>
        <w:jc w:val="both"/>
      </w:pPr>
      <w:bookmarkStart w:id="320" w:name="_Toc434407095"/>
      <w:bookmarkStart w:id="321" w:name="_Toc187929332"/>
      <w:r w:rsidRPr="003763B4">
        <w:t>ASSIGNMENT</w:t>
      </w:r>
      <w:bookmarkEnd w:id="320"/>
      <w:r>
        <w:t>, SALE, OR MERGER</w:t>
      </w:r>
      <w:bookmarkEnd w:id="321"/>
      <w:r w:rsidRPr="003763B4">
        <w:t xml:space="preserve"> </w:t>
      </w:r>
    </w:p>
    <w:p w14:paraId="47EB0EE3" w14:textId="0C264563" w:rsidR="005600EC" w:rsidRPr="006D7D5F" w:rsidRDefault="005600EC" w:rsidP="000E504D">
      <w:pPr>
        <w:pStyle w:val="Level2Body"/>
      </w:pPr>
      <w:bookmarkStart w:id="322"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2F753015"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w:t>
      </w:r>
      <w:r w:rsidRPr="006D7D5F">
        <w:lastRenderedPageBreak/>
        <w:t>performance of the contract until such time as the person or entity involved in the transaction agrees in writing to be contractually bound by this contract and perform all obligations of the contract.</w:t>
      </w:r>
    </w:p>
    <w:bookmarkEnd w:id="322"/>
    <w:p w14:paraId="6D5678B7" w14:textId="77777777" w:rsidR="005600EC" w:rsidRPr="006D7D5F" w:rsidRDefault="005600EC" w:rsidP="000E504D">
      <w:pPr>
        <w:pStyle w:val="Level2Body"/>
      </w:pPr>
    </w:p>
    <w:p w14:paraId="2F212D7E" w14:textId="33409B6A" w:rsidR="005600EC" w:rsidRPr="003763B4" w:rsidRDefault="005600EC" w:rsidP="005059BA">
      <w:pPr>
        <w:pStyle w:val="Level2"/>
        <w:numPr>
          <w:ilvl w:val="1"/>
          <w:numId w:val="62"/>
        </w:numPr>
        <w:jc w:val="both"/>
      </w:pPr>
      <w:bookmarkStart w:id="323" w:name="_Toc434407138"/>
      <w:bookmarkStart w:id="324" w:name="_Toc187929333"/>
      <w:r>
        <w:t xml:space="preserve">CONTRACTING WITH OTHER </w:t>
      </w:r>
      <w:r w:rsidRPr="003763B4">
        <w:t>POLITICAL SUBDIVISIONS</w:t>
      </w:r>
      <w:bookmarkEnd w:id="323"/>
      <w:r w:rsidR="00A80606">
        <w:t xml:space="preserve"> OF THE STATE OR ANOTHER STATE</w:t>
      </w:r>
      <w:bookmarkEnd w:id="324"/>
    </w:p>
    <w:p w14:paraId="4C38F844" w14:textId="059BAEB6"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4099155B" w14:textId="77777777" w:rsidR="005360CF" w:rsidRDefault="005360CF" w:rsidP="005360CF">
      <w:pPr>
        <w:pStyle w:val="Level2Body"/>
      </w:pPr>
    </w:p>
    <w:p w14:paraId="4BD516EE"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rsidP="005059BA">
      <w:pPr>
        <w:pStyle w:val="Level2"/>
        <w:numPr>
          <w:ilvl w:val="1"/>
          <w:numId w:val="62"/>
        </w:numPr>
        <w:jc w:val="both"/>
      </w:pPr>
      <w:bookmarkStart w:id="325" w:name="_Toc434407113"/>
      <w:bookmarkStart w:id="326" w:name="_Toc187929334"/>
      <w:r w:rsidRPr="003763B4">
        <w:t>FORCE MAJEURE</w:t>
      </w:r>
      <w:bookmarkEnd w:id="325"/>
      <w:bookmarkEnd w:id="326"/>
      <w:r w:rsidRPr="003763B4">
        <w:t xml:space="preserve"> </w:t>
      </w:r>
    </w:p>
    <w:p w14:paraId="048980A1" w14:textId="7695A3E5"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rsidP="005059BA">
      <w:pPr>
        <w:pStyle w:val="Level2"/>
        <w:numPr>
          <w:ilvl w:val="1"/>
          <w:numId w:val="62"/>
        </w:numPr>
        <w:jc w:val="both"/>
      </w:pPr>
      <w:bookmarkStart w:id="327" w:name="_Toc434407122"/>
      <w:bookmarkStart w:id="328" w:name="_Toc187929335"/>
      <w:r w:rsidRPr="003763B4">
        <w:t>CONFIDENTIALITY</w:t>
      </w:r>
      <w:bookmarkEnd w:id="327"/>
      <w:bookmarkEnd w:id="328"/>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3763B4" w:rsidRDefault="005600EC" w:rsidP="000E504D">
      <w:pPr>
        <w:pStyle w:val="Level2Body"/>
      </w:pPr>
    </w:p>
    <w:p w14:paraId="2386FCF0" w14:textId="2A04B879" w:rsidR="005600EC" w:rsidRPr="006963AE" w:rsidRDefault="005600EC" w:rsidP="00DC4F1B">
      <w:pPr>
        <w:pStyle w:val="Level2"/>
        <w:numPr>
          <w:ilvl w:val="1"/>
          <w:numId w:val="62"/>
        </w:numPr>
        <w:jc w:val="both"/>
      </w:pPr>
      <w:bookmarkStart w:id="329" w:name="_Toc434407104"/>
      <w:bookmarkStart w:id="330" w:name="_Toc187929336"/>
      <w:r w:rsidRPr="003763B4">
        <w:t>EARLY TERMINATION</w:t>
      </w:r>
      <w:bookmarkEnd w:id="329"/>
      <w:bookmarkEnd w:id="330"/>
      <w:r w:rsidR="000D1CED">
        <w:t xml:space="preserve"> </w:t>
      </w:r>
    </w:p>
    <w:p w14:paraId="3822EE74" w14:textId="77777777" w:rsidR="005600EC" w:rsidRDefault="005600EC" w:rsidP="0019183A">
      <w:pPr>
        <w:pStyle w:val="Level2Body"/>
        <w:keepNext/>
        <w:keepLines/>
      </w:pPr>
      <w:r w:rsidRPr="003763B4">
        <w:t>The contract may be terminated as follows:</w:t>
      </w:r>
    </w:p>
    <w:p w14:paraId="2F22A984" w14:textId="77777777" w:rsidR="00453CD9" w:rsidRPr="003763B4" w:rsidRDefault="00453CD9" w:rsidP="0019183A">
      <w:pPr>
        <w:pStyle w:val="Level2Body"/>
        <w:keepNext/>
        <w:keepLines/>
      </w:pPr>
    </w:p>
    <w:p w14:paraId="45872F4B" w14:textId="6CBE73FA"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92488FE" w14:textId="3CBB3BF4"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to the </w:t>
      </w:r>
      <w:r w:rsidR="008E4FD1">
        <w:t>Vendor</w:t>
      </w:r>
      <w:r w:rsidRPr="003763B4">
        <w:t>.</w:t>
      </w:r>
      <w:r w:rsidR="004E1515">
        <w:t xml:space="preserve">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39A865D2"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C56F233" w14:textId="77777777" w:rsidR="005600EC" w:rsidRPr="003763B4" w:rsidRDefault="005600EC" w:rsidP="00DC4F1B">
      <w:pPr>
        <w:pStyle w:val="Level3Body"/>
        <w:ind w:left="720"/>
        <w:jc w:val="both"/>
      </w:pPr>
    </w:p>
    <w:p w14:paraId="1A92E143" w14:textId="07FC594F" w:rsidR="00EE17D9" w:rsidRPr="003763B4" w:rsidRDefault="005600EC" w:rsidP="001C4F95">
      <w:pPr>
        <w:pStyle w:val="Level4"/>
        <w:numPr>
          <w:ilvl w:val="3"/>
          <w:numId w:val="16"/>
        </w:numPr>
        <w:tabs>
          <w:tab w:val="clear" w:pos="720"/>
        </w:tabs>
        <w:jc w:val="both"/>
      </w:pPr>
      <w:r w:rsidRPr="003763B4">
        <w:t xml:space="preserve">if directed to do so by </w:t>
      </w:r>
      <w:proofErr w:type="gramStart"/>
      <w:r w:rsidRPr="003763B4">
        <w:t>statute;</w:t>
      </w:r>
      <w:proofErr w:type="gramEnd"/>
    </w:p>
    <w:p w14:paraId="14B003AB" w14:textId="76FACDB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0E7406A7" w14:textId="0EB2D128"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13922A4" w14:textId="7D0E9FC1"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441F4532" w14:textId="3513A01B"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0CCD1C86" w14:textId="4CF2025A"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74C068A6" w14:textId="7B5108AA"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w:t>
      </w:r>
      <w:proofErr w:type="gramStart"/>
      <w:r w:rsidR="005600EC" w:rsidRPr="00B81506">
        <w:t>information;</w:t>
      </w:r>
      <w:proofErr w:type="gramEnd"/>
    </w:p>
    <w:p w14:paraId="1BDF6828" w14:textId="6EC65705"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05ABB081"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269EFFFC" w14:textId="77777777" w:rsidR="005600EC" w:rsidRDefault="005600EC" w:rsidP="000E504D"/>
    <w:p w14:paraId="207DDE84" w14:textId="605783AD" w:rsidR="004A75B9" w:rsidRPr="002B311C" w:rsidRDefault="005600EC" w:rsidP="00DC4F1B">
      <w:pPr>
        <w:pStyle w:val="Level2"/>
        <w:numPr>
          <w:ilvl w:val="1"/>
          <w:numId w:val="62"/>
        </w:numPr>
        <w:jc w:val="both"/>
      </w:pPr>
      <w:bookmarkStart w:id="331" w:name="_Toc187929337"/>
      <w:r>
        <w:lastRenderedPageBreak/>
        <w:t>CONTRACT CLOSEOUT</w:t>
      </w:r>
      <w:bookmarkEnd w:id="331"/>
      <w:r w:rsidR="000D1CED">
        <w:t xml:space="preserve"> </w:t>
      </w:r>
    </w:p>
    <w:p w14:paraId="40FC55A6" w14:textId="77777777" w:rsidR="00FB3E03" w:rsidRDefault="00FB3E03" w:rsidP="00FB3E03">
      <w:pPr>
        <w:pStyle w:val="Level2Body"/>
      </w:pPr>
      <w:r>
        <w:t>Upon termination of the contract for any reason the Vendor shall within thirty (30) days, unless stated otherwise herein:</w:t>
      </w:r>
    </w:p>
    <w:p w14:paraId="2B6EA87C" w14:textId="77777777" w:rsidR="00FB3E03" w:rsidRDefault="00FB3E03" w:rsidP="00FB3E03">
      <w:pPr>
        <w:pStyle w:val="Level2Body"/>
      </w:pPr>
    </w:p>
    <w:p w14:paraId="3EC74E77" w14:textId="2132B002"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21029A97" w14:textId="264BC76A"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7257BA38" w14:textId="4F605C4A"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t>,</w:t>
      </w:r>
    </w:p>
    <w:p w14:paraId="7042A6FB" w14:textId="188D774C"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t>,</w:t>
      </w:r>
    </w:p>
    <w:p w14:paraId="339D9C0E" w14:textId="280E59FA"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6B370124" w14:textId="74BCD265"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3833C38E"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4E1F3A1" w14:textId="77777777" w:rsidR="00FB3E03" w:rsidRDefault="00FB3E03" w:rsidP="00FB3E03">
      <w:pPr>
        <w:pStyle w:val="Level2Body"/>
      </w:pPr>
    </w:p>
    <w:p w14:paraId="5B4C478C" w14:textId="6D5E10E9"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4CBB9A7A" w14:textId="77777777" w:rsidR="00AE64BC" w:rsidRDefault="00AE64BC" w:rsidP="00FB3E03">
      <w:pPr>
        <w:pStyle w:val="Level2Body"/>
      </w:pPr>
    </w:p>
    <w:p w14:paraId="647DA398" w14:textId="2E0B491B" w:rsidR="00AE64BC" w:rsidRDefault="00AE64BC" w:rsidP="00AE64BC">
      <w:pPr>
        <w:pStyle w:val="Level2"/>
        <w:numPr>
          <w:ilvl w:val="1"/>
          <w:numId w:val="62"/>
        </w:numPr>
        <w:jc w:val="both"/>
      </w:pPr>
      <w:bookmarkStart w:id="332" w:name="_Toc187929338"/>
      <w:r>
        <w:t>PROHIBITED PRODUCTS</w:t>
      </w:r>
      <w:bookmarkEnd w:id="332"/>
    </w:p>
    <w:p w14:paraId="0A26D7FB" w14:textId="77777777" w:rsidR="00AE64BC" w:rsidRDefault="00AE64BC" w:rsidP="00AE64BC">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0F38721B" w14:textId="77777777" w:rsidR="00AE64BC" w:rsidRDefault="00AE64BC" w:rsidP="00AE64BC">
      <w:pPr>
        <w:pStyle w:val="Level2Body"/>
        <w:keepNext/>
        <w:keepLines/>
      </w:pPr>
    </w:p>
    <w:p w14:paraId="037E38F3" w14:textId="77777777" w:rsidR="00AE64BC" w:rsidRDefault="00AE64BC" w:rsidP="00AE64BC">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1C5B6C2A" w14:textId="77777777" w:rsidR="00AE64BC" w:rsidRDefault="00AE64BC" w:rsidP="00AE64BC">
      <w:pPr>
        <w:pStyle w:val="Level2Body"/>
        <w:keepNext/>
        <w:keepLines/>
      </w:pPr>
    </w:p>
    <w:p w14:paraId="7A514F56" w14:textId="4B42C256" w:rsidR="00AE64BC" w:rsidRDefault="00AE64BC" w:rsidP="00AE64BC">
      <w:pPr>
        <w:pStyle w:val="Level2Body"/>
        <w:keepNext/>
        <w:keepLines/>
      </w:pPr>
      <w:r>
        <w:t>The State will not accept goods from countries or persons identified on the Office of Foreign Assets Control Sanctions List.</w:t>
      </w:r>
      <w:bookmarkStart w:id="333" w:name="_Hlk168305038"/>
    </w:p>
    <w:p w14:paraId="5B263A60" w14:textId="68796F9F" w:rsidR="00ED7103" w:rsidRDefault="00ED7103" w:rsidP="00AE64BC">
      <w:pPr>
        <w:pStyle w:val="Level2Body"/>
        <w:keepNext/>
        <w:keepLines/>
      </w:pPr>
    </w:p>
    <w:p w14:paraId="74B7D3FC" w14:textId="77777777" w:rsidR="00ED7103" w:rsidRDefault="00ED7103" w:rsidP="005059BA">
      <w:pPr>
        <w:pStyle w:val="Level2"/>
        <w:numPr>
          <w:ilvl w:val="1"/>
          <w:numId w:val="62"/>
        </w:numPr>
        <w:jc w:val="both"/>
      </w:pPr>
      <w:bookmarkStart w:id="334" w:name="_Toc187929339"/>
      <w:r w:rsidRPr="009E67A3">
        <w:rPr>
          <w:iCs/>
        </w:rPr>
        <w:t>AMERICANS WITH DISABILITIES ACT</w:t>
      </w:r>
      <w:bookmarkEnd w:id="334"/>
    </w:p>
    <w:p w14:paraId="4B4C661A" w14:textId="6613AC26"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33"/>
    <w:p w14:paraId="2D6F42A5" w14:textId="77777777" w:rsidR="00647FB9" w:rsidRDefault="00647FB9" w:rsidP="00CB1FBA">
      <w:pPr>
        <w:pStyle w:val="Level2Body"/>
        <w:ind w:left="0"/>
      </w:pPr>
    </w:p>
    <w:p w14:paraId="4B49D5D0" w14:textId="71B95B8A" w:rsidR="00647FB9" w:rsidRDefault="00647FB9" w:rsidP="00647FB9">
      <w:pPr>
        <w:pStyle w:val="Level2"/>
        <w:numPr>
          <w:ilvl w:val="1"/>
          <w:numId w:val="62"/>
        </w:numPr>
        <w:jc w:val="both"/>
      </w:pPr>
      <w:bookmarkStart w:id="335" w:name="_Toc187929340"/>
      <w:r>
        <w:t xml:space="preserve">ACCEPTABLE </w:t>
      </w:r>
      <w:r w:rsidR="003E1683">
        <w:t>GOODS</w:t>
      </w:r>
      <w:bookmarkEnd w:id="335"/>
    </w:p>
    <w:p w14:paraId="55C5C3B2" w14:textId="481249ED" w:rsidR="00647FB9" w:rsidRDefault="00647FB9" w:rsidP="00647FB9">
      <w:pPr>
        <w:pStyle w:val="Level2Body"/>
      </w:pPr>
      <w:r w:rsidRPr="0025153F">
        <w:t xml:space="preserve">All </w:t>
      </w:r>
      <w:r w:rsidR="00E1632B">
        <w:t>products proposed</w:t>
      </w:r>
      <w:r w:rsidRPr="0025153F">
        <w:t xml:space="preserve"> shall be of the 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0F3ACDAD" w14:textId="50D1576C" w:rsidR="003E1683" w:rsidRDefault="003E1683" w:rsidP="00647FB9">
      <w:pPr>
        <w:pStyle w:val="Level2Body"/>
      </w:pPr>
    </w:p>
    <w:p w14:paraId="327E7873" w14:textId="14B61B88"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25B01DD2" w14:textId="185CC3C0" w:rsidR="003E1683" w:rsidRDefault="003E1683" w:rsidP="003E1683">
      <w:pPr>
        <w:ind w:left="720"/>
        <w:rPr>
          <w:sz w:val="18"/>
          <w:szCs w:val="18"/>
        </w:rPr>
      </w:pPr>
    </w:p>
    <w:p w14:paraId="39CE4FDA" w14:textId="0269D520"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0A13A055" w14:textId="77777777" w:rsidR="003E1683" w:rsidRDefault="003E1683" w:rsidP="00647FB9">
      <w:pPr>
        <w:pStyle w:val="Level2Body"/>
      </w:pPr>
    </w:p>
    <w:p w14:paraId="146C514C" w14:textId="13BDA5BA"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18F8A9C0" w14:textId="508B5792" w:rsidR="00AC5323" w:rsidRDefault="00AC5323" w:rsidP="00AC5323">
      <w:pPr>
        <w:ind w:left="720"/>
        <w:rPr>
          <w:sz w:val="18"/>
          <w:szCs w:val="18"/>
        </w:rPr>
      </w:pPr>
    </w:p>
    <w:p w14:paraId="4A6D31E7" w14:textId="77777777" w:rsidR="00AC5323" w:rsidRDefault="00AC5323" w:rsidP="00DC4F1B">
      <w:pPr>
        <w:pStyle w:val="Level2"/>
        <w:numPr>
          <w:ilvl w:val="1"/>
          <w:numId w:val="62"/>
        </w:numPr>
        <w:jc w:val="both"/>
      </w:pPr>
      <w:bookmarkStart w:id="336" w:name="_Toc187929341"/>
      <w:r>
        <w:t>DELIVERY ARO</w:t>
      </w:r>
      <w:bookmarkEnd w:id="336"/>
      <w:r>
        <w:t xml:space="preserve"> </w:t>
      </w:r>
    </w:p>
    <w:p w14:paraId="5F24DC24" w14:textId="75530488" w:rsidR="00AC5323" w:rsidRPr="00AC5323" w:rsidRDefault="00AC5323" w:rsidP="00DC4F1B">
      <w:pPr>
        <w:pStyle w:val="Level3"/>
        <w:keepNext/>
        <w:keepLines/>
        <w:spacing w:after="120"/>
        <w:ind w:left="720"/>
        <w:jc w:val="both"/>
      </w:pPr>
      <w:r w:rsidRPr="00AC5323">
        <w:t xml:space="preserve">Delivery desired within </w:t>
      </w:r>
      <w:r w:rsidR="0061274F">
        <w:t>180</w:t>
      </w:r>
      <w:r w:rsidRPr="00AC5323">
        <w:t xml:space="preserve"> days after receipt of order(s).</w:t>
      </w:r>
    </w:p>
    <w:p w14:paraId="0CAB67B7" w14:textId="2D7F417C" w:rsidR="00AC5323" w:rsidRPr="00AC5323" w:rsidRDefault="00AC5323" w:rsidP="00AC5323">
      <w:pPr>
        <w:ind w:left="720"/>
        <w:rPr>
          <w:sz w:val="18"/>
          <w:szCs w:val="18"/>
        </w:rPr>
      </w:pPr>
      <w:r w:rsidRPr="005059BA">
        <w:rPr>
          <w:sz w:val="18"/>
          <w:szCs w:val="18"/>
        </w:rPr>
        <w:t xml:space="preserve">At the time of delivery, a designated State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possible hidden damage.</w:t>
      </w:r>
    </w:p>
    <w:p w14:paraId="0C5587B9" w14:textId="77777777" w:rsidR="00AC5323" w:rsidRDefault="00AC5323" w:rsidP="005360CF">
      <w:pPr>
        <w:pStyle w:val="Level2Body"/>
        <w:keepNext/>
        <w:keepLines/>
      </w:pPr>
    </w:p>
    <w:p w14:paraId="6FDE27BC" w14:textId="7785C4C3" w:rsidR="00AC5323" w:rsidRDefault="00AC5323" w:rsidP="00AC5323">
      <w:pPr>
        <w:pStyle w:val="Level2"/>
        <w:numPr>
          <w:ilvl w:val="1"/>
          <w:numId w:val="62"/>
        </w:numPr>
        <w:jc w:val="both"/>
      </w:pPr>
      <w:bookmarkStart w:id="337" w:name="_Toc187929342"/>
      <w:r>
        <w:t>ORDERS</w:t>
      </w:r>
      <w:bookmarkEnd w:id="337"/>
    </w:p>
    <w:p w14:paraId="57034BD3" w14:textId="5573B193"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5E7138B0" w14:textId="43D3D205" w:rsidR="00AC5323" w:rsidRDefault="00AC5323" w:rsidP="00DC4F1B">
      <w:pPr>
        <w:pStyle w:val="Level3"/>
        <w:ind w:left="720"/>
        <w:rPr>
          <w:color w:val="auto"/>
        </w:rPr>
      </w:pPr>
      <w:r w:rsidRPr="00514824">
        <w:lastRenderedPageBreak/>
        <w:t xml:space="preserve">All orders must reference a purchase order </w:t>
      </w:r>
      <w:proofErr w:type="gramStart"/>
      <w:r w:rsidRPr="00514824">
        <w:t>number</w:t>
      </w:r>
      <w:proofErr w:type="gramEnd"/>
      <w:r w:rsidRPr="00514824">
        <w:t xml:space="preserve"> and the purchase order number must be referenced on the packing slip, and invoice. Invoices are to be sent to the “Invoice to” address on the purchase order.</w:t>
      </w:r>
      <w:r w:rsidRPr="00514824">
        <w:rPr>
          <w:color w:val="auto"/>
        </w:rPr>
        <w:t xml:space="preserve"> </w:t>
      </w:r>
    </w:p>
    <w:p w14:paraId="36F197BB" w14:textId="77777777" w:rsidR="00F8040A" w:rsidRDefault="00F8040A" w:rsidP="00DC4F1B">
      <w:pPr>
        <w:pStyle w:val="Level3"/>
        <w:ind w:left="720"/>
        <w:rPr>
          <w:color w:val="auto"/>
        </w:rPr>
      </w:pPr>
    </w:p>
    <w:p w14:paraId="1E4CDF18" w14:textId="77777777" w:rsidR="00F8040A" w:rsidRPr="00F8040A" w:rsidRDefault="00F8040A" w:rsidP="00F8040A">
      <w:pPr>
        <w:numPr>
          <w:ilvl w:val="2"/>
          <w:numId w:val="105"/>
        </w:numPr>
        <w:rPr>
          <w:color w:val="000000"/>
          <w:sz w:val="18"/>
          <w:szCs w:val="24"/>
        </w:rPr>
      </w:pPr>
      <w:r w:rsidRPr="00F8040A">
        <w:rPr>
          <w:color w:val="000000"/>
          <w:sz w:val="18"/>
          <w:szCs w:val="24"/>
        </w:rPr>
        <w:t>The Vendor shall provide the order number to the Agency within five (5) business days after the Purchase Order has been received.  The Vendor shall email, fax, or mail this information to the purchasing Agency.</w:t>
      </w:r>
    </w:p>
    <w:p w14:paraId="06175498" w14:textId="77777777" w:rsidR="00F8040A" w:rsidRPr="00F8040A" w:rsidRDefault="00F8040A" w:rsidP="00F8040A">
      <w:pPr>
        <w:numPr>
          <w:ilvl w:val="2"/>
          <w:numId w:val="105"/>
        </w:numPr>
        <w:rPr>
          <w:color w:val="000000"/>
          <w:sz w:val="18"/>
          <w:szCs w:val="24"/>
        </w:rPr>
      </w:pPr>
      <w:r w:rsidRPr="00F8040A">
        <w:rPr>
          <w:color w:val="000000"/>
          <w:sz w:val="18"/>
          <w:szCs w:val="24"/>
        </w:rPr>
        <w:t>Upon acceptance of the purchase order the awarded bidder agrees to abide by any such prospective delivery date.</w:t>
      </w:r>
    </w:p>
    <w:p w14:paraId="4814F986" w14:textId="77777777" w:rsidR="00F8040A" w:rsidRPr="00F8040A" w:rsidRDefault="00F8040A" w:rsidP="00F8040A">
      <w:pPr>
        <w:numPr>
          <w:ilvl w:val="2"/>
          <w:numId w:val="105"/>
        </w:numPr>
        <w:rPr>
          <w:color w:val="000000"/>
          <w:sz w:val="18"/>
          <w:szCs w:val="24"/>
        </w:rPr>
      </w:pPr>
      <w:r w:rsidRPr="00F8040A">
        <w:rPr>
          <w:color w:val="000000"/>
          <w:sz w:val="18"/>
          <w:szCs w:val="24"/>
        </w:rPr>
        <w:t>Purchase orders issued from the resulting contract(s) may specify prospective delivery dates due to Agency operational needs and budget.  Upon acceptance of the purchase order, the Vendor agrees to abide by any such prospective delivery date.</w:t>
      </w:r>
    </w:p>
    <w:p w14:paraId="149E6F5F" w14:textId="77777777" w:rsidR="00F8040A" w:rsidRPr="00514824" w:rsidRDefault="00F8040A" w:rsidP="00DC4F1B">
      <w:pPr>
        <w:pStyle w:val="Level3"/>
        <w:ind w:left="720"/>
        <w:rPr>
          <w:color w:val="auto"/>
        </w:rPr>
      </w:pPr>
    </w:p>
    <w:p w14:paraId="5E3EC7CE" w14:textId="78648020" w:rsidR="00AC5323" w:rsidRDefault="00AC5323" w:rsidP="005059BA">
      <w:pPr>
        <w:pStyle w:val="Level2"/>
        <w:numPr>
          <w:ilvl w:val="1"/>
          <w:numId w:val="62"/>
        </w:numPr>
        <w:jc w:val="both"/>
      </w:pPr>
      <w:bookmarkStart w:id="338" w:name="_Toc187929343"/>
      <w:r>
        <w:t>QUALITY</w:t>
      </w:r>
      <w:bookmarkEnd w:id="338"/>
    </w:p>
    <w:p w14:paraId="429447B5" w14:textId="44496D1C"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AC5323" w:rsidRDefault="00AC5323" w:rsidP="005059BA">
      <w:pPr>
        <w:pStyle w:val="Level3"/>
        <w:ind w:left="720"/>
      </w:pPr>
    </w:p>
    <w:p w14:paraId="48082E50" w14:textId="136113F1"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31DA0612" w14:textId="3164C432" w:rsidR="00AC5323" w:rsidRDefault="00AC5323" w:rsidP="005059BA">
      <w:pPr>
        <w:pStyle w:val="Level3"/>
        <w:ind w:left="720"/>
      </w:pPr>
    </w:p>
    <w:p w14:paraId="01C775D4" w14:textId="08CD1AB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F86878B" w14:textId="3BEFA3A5" w:rsidR="00E43312" w:rsidRDefault="00E43312" w:rsidP="005059BA">
      <w:pPr>
        <w:pStyle w:val="Level3"/>
      </w:pPr>
    </w:p>
    <w:p w14:paraId="46858884" w14:textId="0E945E92" w:rsidR="00E43312" w:rsidRDefault="00E43312" w:rsidP="00E43312">
      <w:pPr>
        <w:pStyle w:val="Level2"/>
        <w:numPr>
          <w:ilvl w:val="1"/>
          <w:numId w:val="62"/>
        </w:numPr>
        <w:jc w:val="both"/>
      </w:pPr>
      <w:bookmarkStart w:id="339" w:name="_Toc187929344"/>
      <w:r>
        <w:t>PACKAGING</w:t>
      </w:r>
      <w:bookmarkEnd w:id="339"/>
    </w:p>
    <w:p w14:paraId="355238F8" w14:textId="751B8002" w:rsidR="00E43312" w:rsidRDefault="00E43312" w:rsidP="005059BA">
      <w:pPr>
        <w:pStyle w:val="Level3"/>
        <w:ind w:left="720"/>
      </w:pPr>
      <w:r w:rsidRPr="00514824">
        <w:t xml:space="preserve">Packages are to be clearly marked with size, weight, color, quantity, and the purchase order number.  </w:t>
      </w:r>
    </w:p>
    <w:p w14:paraId="48307C46" w14:textId="3B0AB1BB" w:rsidR="00E43312" w:rsidRDefault="00E43312" w:rsidP="005059BA">
      <w:pPr>
        <w:pStyle w:val="Level3"/>
        <w:ind w:left="720"/>
      </w:pPr>
    </w:p>
    <w:p w14:paraId="3C174A33" w14:textId="5855036E" w:rsidR="00E43312" w:rsidRDefault="00E43312" w:rsidP="005059BA">
      <w:pPr>
        <w:pStyle w:val="Level3"/>
        <w:ind w:left="720"/>
      </w:pPr>
      <w:r w:rsidRPr="00514824">
        <w:t>Packaging must be of suitable size and of sufficient strength to protect the contents during shipping, handling and storage.</w:t>
      </w:r>
    </w:p>
    <w:p w14:paraId="3B573BEF" w14:textId="77777777" w:rsidR="00F8040A" w:rsidRDefault="00F8040A" w:rsidP="005059BA">
      <w:pPr>
        <w:pStyle w:val="Level3"/>
        <w:ind w:left="720"/>
      </w:pPr>
    </w:p>
    <w:p w14:paraId="0A189BF8" w14:textId="77777777" w:rsidR="00647FB9" w:rsidRDefault="00647FB9" w:rsidP="00AF6E28">
      <w:pPr>
        <w:pStyle w:val="Level2"/>
        <w:numPr>
          <w:ilvl w:val="1"/>
          <w:numId w:val="62"/>
        </w:numPr>
        <w:jc w:val="both"/>
      </w:pPr>
      <w:bookmarkStart w:id="340" w:name="_Toc187929345"/>
      <w:r>
        <w:t>ANNUAL USAGE, ESTIMATED</w:t>
      </w:r>
      <w:bookmarkEnd w:id="340"/>
    </w:p>
    <w:p w14:paraId="6D243D0D" w14:textId="35BB2755"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22471243" w14:textId="77777777" w:rsidR="00647FB9" w:rsidRDefault="00647FB9" w:rsidP="00647FB9">
      <w:pPr>
        <w:pStyle w:val="Level2Body"/>
      </w:pPr>
    </w:p>
    <w:p w14:paraId="291480B9" w14:textId="77777777" w:rsidR="00647FB9" w:rsidRDefault="00647FB9" w:rsidP="005059BA">
      <w:pPr>
        <w:pStyle w:val="Level3"/>
      </w:pPr>
    </w:p>
    <w:p w14:paraId="56FBBD09" w14:textId="1962F862" w:rsidR="00A15288" w:rsidRDefault="00A15288" w:rsidP="000E504D">
      <w:pPr>
        <w:pStyle w:val="Level2Body"/>
        <w:rPr>
          <w:b/>
        </w:rPr>
      </w:pPr>
      <w:r>
        <w:br w:type="page"/>
      </w:r>
    </w:p>
    <w:p w14:paraId="06D23E92" w14:textId="2588AE93" w:rsidR="005600EC" w:rsidRPr="006963AE" w:rsidRDefault="008E4FD1" w:rsidP="006963AE">
      <w:pPr>
        <w:pStyle w:val="Level1"/>
        <w:tabs>
          <w:tab w:val="clear" w:pos="540"/>
          <w:tab w:val="left" w:pos="720"/>
          <w:tab w:val="left" w:pos="900"/>
        </w:tabs>
        <w:ind w:left="720" w:hanging="720"/>
        <w:jc w:val="both"/>
        <w:rPr>
          <w:sz w:val="28"/>
          <w:szCs w:val="28"/>
        </w:rPr>
      </w:pPr>
      <w:bookmarkStart w:id="341" w:name="_Toc187929346"/>
      <w:r>
        <w:rPr>
          <w:sz w:val="28"/>
          <w:szCs w:val="28"/>
        </w:rPr>
        <w:lastRenderedPageBreak/>
        <w:t>VENDOR</w:t>
      </w:r>
      <w:r w:rsidR="005600EC" w:rsidRPr="006963AE">
        <w:rPr>
          <w:sz w:val="28"/>
          <w:szCs w:val="28"/>
        </w:rPr>
        <w:t xml:space="preserve"> DUTIES</w:t>
      </w:r>
      <w:bookmarkEnd w:id="341"/>
    </w:p>
    <w:p w14:paraId="59BB9DCA" w14:textId="728BC5BE" w:rsidR="0050663E" w:rsidRDefault="0050663E" w:rsidP="005059BA">
      <w:pPr>
        <w:pStyle w:val="Level3"/>
      </w:pPr>
    </w:p>
    <w:p w14:paraId="6F3274C6" w14:textId="4E82D315" w:rsidR="00290A70" w:rsidRDefault="00290A70" w:rsidP="00290A70">
      <w:pPr>
        <w:pStyle w:val="Level1Body"/>
      </w:pPr>
      <w:bookmarkStart w:id="342" w:name="_Hlk168434792"/>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7DB6BD66" w14:textId="77777777" w:rsidR="00290A70" w:rsidRDefault="00290A70" w:rsidP="00290A70">
      <w:pPr>
        <w:pStyle w:val="Level1Body"/>
      </w:pPr>
    </w:p>
    <w:p w14:paraId="668CDA6E" w14:textId="77777777" w:rsidR="00290A70" w:rsidRDefault="00290A70" w:rsidP="00290A70">
      <w:pPr>
        <w:pStyle w:val="Level1Body"/>
        <w:numPr>
          <w:ilvl w:val="2"/>
          <w:numId w:val="87"/>
        </w:numPr>
        <w:ind w:left="1080"/>
      </w:pPr>
      <w:r>
        <w:t xml:space="preserve">The specific clause, including section reference, to which an exception has been </w:t>
      </w:r>
      <w:proofErr w:type="gramStart"/>
      <w:r>
        <w:t>taken;</w:t>
      </w:r>
      <w:proofErr w:type="gramEnd"/>
      <w:r>
        <w:t xml:space="preserve"> </w:t>
      </w:r>
    </w:p>
    <w:p w14:paraId="44A488D9" w14:textId="77777777" w:rsidR="00290A70" w:rsidRDefault="00290A70" w:rsidP="00290A70">
      <w:pPr>
        <w:pStyle w:val="Level1Body"/>
        <w:numPr>
          <w:ilvl w:val="2"/>
          <w:numId w:val="87"/>
        </w:numPr>
        <w:ind w:left="1080"/>
      </w:pPr>
      <w:r>
        <w:t xml:space="preserve">An explanation of why the bidder took exception to the clause; and </w:t>
      </w:r>
    </w:p>
    <w:p w14:paraId="7722D355"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0E12504E" w14:textId="77777777" w:rsidR="00290A70" w:rsidRDefault="00290A70" w:rsidP="00290A70">
      <w:pPr>
        <w:pStyle w:val="Level1Body"/>
      </w:pPr>
    </w:p>
    <w:p w14:paraId="6F9F6D8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42"/>
    <w:p w14:paraId="662272F1"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81BACD3" w14:textId="77777777" w:rsidTr="00A128D3">
        <w:tc>
          <w:tcPr>
            <w:tcW w:w="1435" w:type="dxa"/>
          </w:tcPr>
          <w:p w14:paraId="52A069EE" w14:textId="2ABFA544" w:rsidR="00102EA7" w:rsidRPr="00A128D3" w:rsidRDefault="00102EA7" w:rsidP="00A128D3">
            <w:pPr>
              <w:pStyle w:val="Level1Body"/>
              <w:jc w:val="center"/>
              <w:rPr>
                <w:b/>
                <w:bCs/>
              </w:rPr>
            </w:pPr>
            <w:bookmarkStart w:id="343" w:name="_Hlk168434805"/>
            <w:r w:rsidRPr="00A128D3">
              <w:rPr>
                <w:b/>
                <w:bCs/>
              </w:rPr>
              <w:t xml:space="preserve">Accept All </w:t>
            </w:r>
            <w:r>
              <w:rPr>
                <w:b/>
                <w:bCs/>
              </w:rPr>
              <w:t>Vendor Duties</w:t>
            </w:r>
            <w:r w:rsidRPr="00A128D3">
              <w:rPr>
                <w:b/>
                <w:bCs/>
              </w:rPr>
              <w:t xml:space="preserve"> Within Section as Written</w:t>
            </w:r>
          </w:p>
          <w:p w14:paraId="6F0CBC41" w14:textId="77777777" w:rsidR="00102EA7" w:rsidRDefault="00102EA7" w:rsidP="00A128D3">
            <w:pPr>
              <w:pStyle w:val="Level1Body"/>
              <w:jc w:val="center"/>
            </w:pPr>
            <w:r w:rsidRPr="00A128D3">
              <w:rPr>
                <w:b/>
                <w:bCs/>
              </w:rPr>
              <w:t>(Initial)</w:t>
            </w:r>
          </w:p>
        </w:tc>
        <w:tc>
          <w:tcPr>
            <w:tcW w:w="1440" w:type="dxa"/>
          </w:tcPr>
          <w:p w14:paraId="569EFFED" w14:textId="768F2DBF"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2CCCF9BF" w14:textId="77777777" w:rsidR="00102EA7" w:rsidRDefault="00102EA7" w:rsidP="00A128D3">
            <w:pPr>
              <w:pStyle w:val="Level1Body"/>
              <w:jc w:val="center"/>
            </w:pPr>
            <w:r w:rsidRPr="00A128D3">
              <w:rPr>
                <w:b/>
                <w:bCs/>
              </w:rPr>
              <w:t>(Initial)</w:t>
            </w:r>
          </w:p>
        </w:tc>
        <w:tc>
          <w:tcPr>
            <w:tcW w:w="7051" w:type="dxa"/>
            <w:vAlign w:val="center"/>
          </w:tcPr>
          <w:p w14:paraId="4E95D546" w14:textId="77777777" w:rsidR="00102EA7" w:rsidRPr="00A128D3" w:rsidRDefault="00102EA7" w:rsidP="00A128D3">
            <w:pPr>
              <w:pStyle w:val="Level1Body"/>
              <w:jc w:val="left"/>
              <w:rPr>
                <w:b/>
                <w:bCs/>
              </w:rPr>
            </w:pPr>
            <w:r w:rsidRPr="00A128D3">
              <w:rPr>
                <w:b/>
                <w:bCs/>
              </w:rPr>
              <w:t>Exceptions:</w:t>
            </w:r>
          </w:p>
          <w:p w14:paraId="6523C3C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C2A787B" w14:textId="77777777" w:rsidTr="00A128D3">
        <w:trPr>
          <w:trHeight w:val="1223"/>
        </w:trPr>
        <w:tc>
          <w:tcPr>
            <w:tcW w:w="1435" w:type="dxa"/>
          </w:tcPr>
          <w:p w14:paraId="48C1DF36" w14:textId="77777777" w:rsidR="00102EA7" w:rsidRDefault="00102EA7" w:rsidP="00A128D3">
            <w:pPr>
              <w:pStyle w:val="Level1Body"/>
            </w:pPr>
          </w:p>
        </w:tc>
        <w:tc>
          <w:tcPr>
            <w:tcW w:w="1440" w:type="dxa"/>
          </w:tcPr>
          <w:p w14:paraId="509CFC2C" w14:textId="77777777" w:rsidR="00102EA7" w:rsidRDefault="00102EA7" w:rsidP="00A128D3">
            <w:pPr>
              <w:pStyle w:val="Level1Body"/>
            </w:pPr>
          </w:p>
        </w:tc>
        <w:tc>
          <w:tcPr>
            <w:tcW w:w="7051" w:type="dxa"/>
          </w:tcPr>
          <w:p w14:paraId="318310DB" w14:textId="77777777" w:rsidR="00102EA7" w:rsidRDefault="00102EA7" w:rsidP="00A128D3">
            <w:pPr>
              <w:pStyle w:val="Level1Body"/>
            </w:pPr>
          </w:p>
        </w:tc>
      </w:tr>
    </w:tbl>
    <w:p w14:paraId="5EA975D0" w14:textId="77777777" w:rsidR="00AE683A" w:rsidRDefault="00AE683A" w:rsidP="00CB1FBA">
      <w:pPr>
        <w:pStyle w:val="Level3"/>
        <w:ind w:left="720"/>
      </w:pPr>
      <w:bookmarkStart w:id="344" w:name="_Toc434407087"/>
      <w:bookmarkStart w:id="345" w:name="_Toc434407082"/>
      <w:bookmarkEnd w:id="343"/>
    </w:p>
    <w:p w14:paraId="62BCC1C9" w14:textId="6CE4AC40" w:rsidR="00E9126D" w:rsidRPr="003763B4" w:rsidRDefault="00E9126D" w:rsidP="006963AE">
      <w:pPr>
        <w:pStyle w:val="Level2"/>
        <w:numPr>
          <w:ilvl w:val="1"/>
          <w:numId w:val="9"/>
        </w:numPr>
        <w:tabs>
          <w:tab w:val="left" w:pos="720"/>
        </w:tabs>
        <w:jc w:val="both"/>
      </w:pPr>
      <w:bookmarkStart w:id="346" w:name="_Toc187929347"/>
      <w:r w:rsidRPr="00E45556">
        <w:t xml:space="preserve">INDEPENDENT </w:t>
      </w:r>
      <w:bookmarkEnd w:id="344"/>
      <w:r w:rsidR="008E4FD1">
        <w:t>VENDOR</w:t>
      </w:r>
      <w:r w:rsidRPr="00E45556">
        <w:t xml:space="preserve"> / OBLIGATIONS</w:t>
      </w:r>
      <w:bookmarkEnd w:id="346"/>
    </w:p>
    <w:p w14:paraId="1E53F0F8" w14:textId="6FCEC2B8"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F91535C"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4BF1F47F"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02321800"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7D88BE96"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6035F4DC" w14:textId="415E05BB" w:rsidR="00E9126D" w:rsidRPr="003763B4" w:rsidRDefault="00E9126D" w:rsidP="000E504D">
      <w:pPr>
        <w:pStyle w:val="Level2Body"/>
      </w:pPr>
    </w:p>
    <w:p w14:paraId="10FF80DA" w14:textId="020481F9"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705ACDD4" w14:textId="1DA63FB6"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pay, benefits, and employment taxes and/or other payroll withholding</w:t>
      </w:r>
      <w:r>
        <w:t>,</w:t>
      </w:r>
    </w:p>
    <w:p w14:paraId="53FE334C" w14:textId="1FE5FD7C"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vehicles used by the </w:t>
      </w:r>
      <w:r w:rsidR="008E4FD1">
        <w:t>Vendor</w:t>
      </w:r>
      <w:r w:rsidRPr="001D380A">
        <w:t>’s employees, including all insurance required by state law</w:t>
      </w:r>
      <w:r>
        <w:t>,</w:t>
      </w:r>
    </w:p>
    <w:p w14:paraId="3670EA60" w14:textId="1B18D235"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2CEC4BDB" w14:textId="39B18F46"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6FCA3EEC" w14:textId="2A501BCD"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3CDCDCD2" w14:textId="6401681C"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FB81D4F" w14:textId="77777777" w:rsidR="00E9126D" w:rsidRDefault="00E9126D" w:rsidP="000E504D">
      <w:pPr>
        <w:pStyle w:val="Level2Body"/>
      </w:pPr>
    </w:p>
    <w:p w14:paraId="60472B4B" w14:textId="64C84619"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45E64CA8" w14:textId="77777777" w:rsidR="00E9126D" w:rsidRDefault="00E9126D" w:rsidP="000E504D">
      <w:pPr>
        <w:pStyle w:val="Level2Body"/>
      </w:pPr>
    </w:p>
    <w:p w14:paraId="2F17AB57" w14:textId="009C28EE"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3A14E812" w14:textId="77777777" w:rsidR="00E9126D" w:rsidRDefault="00E9126D" w:rsidP="000E504D">
      <w:pPr>
        <w:pStyle w:val="Level2Body"/>
      </w:pPr>
    </w:p>
    <w:p w14:paraId="4F17CE9C" w14:textId="01DAF1B4"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4777458E"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872DFB9" w14:textId="5A780D28" w:rsidR="00A31723" w:rsidRDefault="00A31723" w:rsidP="000E504D">
      <w:pPr>
        <w:pStyle w:val="Level2Body"/>
      </w:pPr>
    </w:p>
    <w:p w14:paraId="761A7D71" w14:textId="77777777" w:rsidR="00A31723" w:rsidRDefault="00A31723" w:rsidP="005059BA">
      <w:pPr>
        <w:pStyle w:val="Level2"/>
        <w:numPr>
          <w:ilvl w:val="1"/>
          <w:numId w:val="9"/>
        </w:numPr>
        <w:tabs>
          <w:tab w:val="left" w:pos="720"/>
        </w:tabs>
        <w:jc w:val="both"/>
        <w:rPr>
          <w:szCs w:val="24"/>
        </w:rPr>
      </w:pPr>
      <w:bookmarkStart w:id="347" w:name="_Toc187929348"/>
      <w:r w:rsidRPr="009632D8">
        <w:rPr>
          <w:szCs w:val="24"/>
        </w:rPr>
        <w:t>FOREIGN ADVERSARY CONTRACTING PROHIBITION ACT CERTIFICATION (Nonnegotiable</w:t>
      </w:r>
      <w:r>
        <w:rPr>
          <w:szCs w:val="24"/>
        </w:rPr>
        <w:t>)</w:t>
      </w:r>
      <w:bookmarkEnd w:id="347"/>
      <w:r w:rsidRPr="009632D8">
        <w:rPr>
          <w:szCs w:val="24"/>
        </w:rPr>
        <w:t xml:space="preserve"> </w:t>
      </w:r>
    </w:p>
    <w:p w14:paraId="59CD79E1" w14:textId="7FEC39CE" w:rsidR="00F82857" w:rsidRPr="009632D8" w:rsidRDefault="00F82857" w:rsidP="007E05CE">
      <w:pPr>
        <w:pStyle w:val="Level2Body"/>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198F09E2" w14:textId="77777777" w:rsidR="00E9126D" w:rsidRDefault="00E9126D" w:rsidP="000E504D">
      <w:pPr>
        <w:pStyle w:val="Level2Body"/>
      </w:pPr>
    </w:p>
    <w:p w14:paraId="4A8EAF02" w14:textId="3F1BF664" w:rsidR="00E9126D" w:rsidRPr="003763B4" w:rsidRDefault="00E9126D" w:rsidP="00DC4F1B">
      <w:pPr>
        <w:pStyle w:val="Level2"/>
        <w:numPr>
          <w:ilvl w:val="1"/>
          <w:numId w:val="9"/>
        </w:numPr>
        <w:tabs>
          <w:tab w:val="left" w:pos="720"/>
        </w:tabs>
        <w:jc w:val="both"/>
      </w:pPr>
      <w:bookmarkStart w:id="348" w:name="_Toc434407136"/>
      <w:bookmarkStart w:id="349" w:name="_Toc187929349"/>
      <w:r w:rsidRPr="003763B4">
        <w:t>EMPLOYEE WORK ELIGIBILITY STATUS</w:t>
      </w:r>
      <w:bookmarkEnd w:id="348"/>
      <w:bookmarkEnd w:id="349"/>
    </w:p>
    <w:p w14:paraId="5B9FA74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1D380A" w:rsidRDefault="00BC2F8D" w:rsidP="00BC2F8D">
      <w:pPr>
        <w:pStyle w:val="Level2Body"/>
      </w:pPr>
    </w:p>
    <w:p w14:paraId="65205C68"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2585F553" w14:textId="77777777" w:rsidR="00BC2F8D" w:rsidRPr="001D380A" w:rsidRDefault="00BC2F8D" w:rsidP="00BC2F8D">
      <w:pPr>
        <w:pStyle w:val="Level2Body"/>
      </w:pPr>
    </w:p>
    <w:p w14:paraId="1F212814"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50" w:name="_Hlk97302509"/>
    <w:p w14:paraId="08AB3342" w14:textId="77EA06CE"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50"/>
      <w:r>
        <w:t xml:space="preserve"> </w:t>
      </w:r>
    </w:p>
    <w:p w14:paraId="0DA6B01E" w14:textId="774B5AB0"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1531F314" w14:textId="586514E3"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3846F014"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50308627" w14:textId="77777777" w:rsidR="00E9126D" w:rsidRDefault="00E9126D" w:rsidP="000E504D">
      <w:pPr>
        <w:pStyle w:val="Level2Body"/>
      </w:pPr>
    </w:p>
    <w:p w14:paraId="37D61B39" w14:textId="77777777" w:rsidR="00BC2F8D" w:rsidRPr="003763B4" w:rsidRDefault="00BC2F8D" w:rsidP="00DC4F1B">
      <w:pPr>
        <w:pStyle w:val="Level2"/>
        <w:numPr>
          <w:ilvl w:val="1"/>
          <w:numId w:val="9"/>
        </w:numPr>
        <w:tabs>
          <w:tab w:val="left" w:pos="720"/>
        </w:tabs>
        <w:jc w:val="both"/>
      </w:pPr>
      <w:bookmarkStart w:id="351" w:name="_Toc126238567"/>
      <w:bookmarkStart w:id="352" w:name="_Toc129770825"/>
      <w:bookmarkStart w:id="353" w:name="_Toc167800448"/>
      <w:bookmarkStart w:id="354" w:name="_Toc187929350"/>
      <w:r w:rsidRPr="003763B4">
        <w:t xml:space="preserve">COMPLIANCE WITH CIVIL RIGHTS LAWS AND EQUAL OPPORTUNITY EMPLOYMENT / NONDISCRIMINATION </w:t>
      </w:r>
      <w:r>
        <w:t>(Nonnegotiable)</w:t>
      </w:r>
      <w:bookmarkEnd w:id="351"/>
      <w:bookmarkEnd w:id="352"/>
      <w:bookmarkEnd w:id="353"/>
      <w:bookmarkEnd w:id="354"/>
    </w:p>
    <w:p w14:paraId="2BDF22B0"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45"/>
    <w:p w14:paraId="6A7360BA" w14:textId="77777777" w:rsidR="00E9126D" w:rsidRDefault="00E9126D" w:rsidP="000E504D">
      <w:pPr>
        <w:pStyle w:val="Level2Body"/>
      </w:pPr>
    </w:p>
    <w:p w14:paraId="6927280B" w14:textId="75265B38" w:rsidR="00E9126D" w:rsidRPr="003763B4" w:rsidRDefault="00E9126D" w:rsidP="00DC4F1B">
      <w:pPr>
        <w:pStyle w:val="Level2"/>
        <w:numPr>
          <w:ilvl w:val="1"/>
          <w:numId w:val="9"/>
        </w:numPr>
        <w:tabs>
          <w:tab w:val="left" w:pos="720"/>
        </w:tabs>
        <w:jc w:val="both"/>
      </w:pPr>
      <w:bookmarkStart w:id="355" w:name="_Toc434407086"/>
      <w:bookmarkStart w:id="356" w:name="_Toc187929351"/>
      <w:r w:rsidRPr="003763B4">
        <w:t xml:space="preserve">COOPERATION WITH OTHER </w:t>
      </w:r>
      <w:r w:rsidR="008E4FD1">
        <w:t>VENDOR</w:t>
      </w:r>
      <w:r w:rsidRPr="003763B4">
        <w:t>S</w:t>
      </w:r>
      <w:bookmarkEnd w:id="355"/>
      <w:bookmarkEnd w:id="356"/>
      <w:r w:rsidRPr="003763B4">
        <w:t xml:space="preserve"> </w:t>
      </w:r>
    </w:p>
    <w:p w14:paraId="2542201A" w14:textId="24BC7B48"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DC4F1B">
      <w:pPr>
        <w:pStyle w:val="Level2"/>
        <w:numPr>
          <w:ilvl w:val="1"/>
          <w:numId w:val="9"/>
        </w:numPr>
        <w:tabs>
          <w:tab w:val="left" w:pos="720"/>
        </w:tabs>
        <w:jc w:val="both"/>
      </w:pPr>
      <w:bookmarkStart w:id="357" w:name="_Toc434407083"/>
      <w:bookmarkStart w:id="358" w:name="_Toc187929352"/>
      <w:r w:rsidRPr="00323E7D">
        <w:t>DISCOUNTS</w:t>
      </w:r>
      <w:bookmarkEnd w:id="358"/>
    </w:p>
    <w:p w14:paraId="4FA87D5F" w14:textId="453BF491"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9" w:name="_Hlk167801077"/>
      <w:r w:rsidR="00BC2F8D">
        <w:t>solicitation response</w:t>
      </w:r>
      <w:bookmarkEnd w:id="359"/>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0DDE7B02" w14:textId="77777777" w:rsidR="00727C54" w:rsidRDefault="00727C54" w:rsidP="000E504D">
      <w:pPr>
        <w:pStyle w:val="Level2Body"/>
      </w:pPr>
    </w:p>
    <w:p w14:paraId="2B21B8DF" w14:textId="77777777" w:rsidR="0074546B" w:rsidRPr="00323E7D" w:rsidRDefault="0074546B" w:rsidP="005059BA">
      <w:pPr>
        <w:pStyle w:val="Level2"/>
        <w:numPr>
          <w:ilvl w:val="1"/>
          <w:numId w:val="9"/>
        </w:numPr>
        <w:tabs>
          <w:tab w:val="left" w:pos="720"/>
        </w:tabs>
        <w:jc w:val="both"/>
      </w:pPr>
      <w:bookmarkStart w:id="360" w:name="_Toc187929353"/>
      <w:r w:rsidRPr="00323E7D">
        <w:t>PRICE</w:t>
      </w:r>
      <w:r>
        <w:t>S</w:t>
      </w:r>
      <w:bookmarkEnd w:id="360"/>
    </w:p>
    <w:p w14:paraId="05A0304A"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D69345D" w14:textId="77777777" w:rsidR="00907314" w:rsidRDefault="00907314" w:rsidP="00907314">
      <w:pPr>
        <w:pStyle w:val="Level2Body"/>
      </w:pPr>
    </w:p>
    <w:p w14:paraId="780AB770" w14:textId="15157A15" w:rsidR="00907314" w:rsidRDefault="00907314" w:rsidP="00907314">
      <w:pPr>
        <w:pStyle w:val="Level2Body"/>
        <w:rPr>
          <w:szCs w:val="18"/>
        </w:rPr>
      </w:pPr>
      <w:r>
        <w:rPr>
          <w:szCs w:val="18"/>
        </w:rPr>
        <w:t xml:space="preserve"> All prices, costs, and terms and conditions submitted in the </w:t>
      </w:r>
      <w:r w:rsidR="00505007">
        <w:rPr>
          <w:szCs w:val="18"/>
        </w:rPr>
        <w:t>solicitation response</w:t>
      </w:r>
      <w:r>
        <w:rPr>
          <w:szCs w:val="18"/>
        </w:rPr>
        <w:t xml:space="preserve"> shall remain fixed and valid commencing on the opening date of the </w:t>
      </w:r>
      <w:r w:rsidR="00505007">
        <w:rPr>
          <w:szCs w:val="18"/>
        </w:rPr>
        <w:t>solicitation</w:t>
      </w:r>
      <w:r>
        <w:rPr>
          <w:szCs w:val="18"/>
        </w:rPr>
        <w:t xml:space="preserve"> until the contract terminates or expires.</w:t>
      </w:r>
    </w:p>
    <w:p w14:paraId="222E6C04" w14:textId="77777777" w:rsidR="00907314" w:rsidRPr="005B0D32" w:rsidRDefault="00907314" w:rsidP="00907314">
      <w:pPr>
        <w:pStyle w:val="Level2Body"/>
        <w:rPr>
          <w:b/>
          <w:bCs/>
        </w:rPr>
      </w:pPr>
    </w:p>
    <w:p w14:paraId="69F2A686"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1CEB510D" w14:textId="77777777" w:rsidR="00907314" w:rsidRPr="005B0D32" w:rsidRDefault="00907314" w:rsidP="00907314">
      <w:pPr>
        <w:pStyle w:val="Level2Body"/>
        <w:rPr>
          <w:b/>
          <w:bCs/>
        </w:rPr>
      </w:pPr>
    </w:p>
    <w:p w14:paraId="0A91288E" w14:textId="77777777" w:rsidR="00907314" w:rsidRDefault="00907314" w:rsidP="00907314">
      <w:pPr>
        <w:pStyle w:val="Level2Body"/>
        <w:rPr>
          <w:b/>
          <w:bCs/>
        </w:rPr>
      </w:pPr>
      <w:r w:rsidRPr="005B0D32">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1602F2CF" w14:textId="5E96C1CA" w:rsidR="00E9126D" w:rsidRPr="003763B4" w:rsidRDefault="00E9126D" w:rsidP="00CB1FBA">
      <w:pPr>
        <w:pStyle w:val="Level2"/>
        <w:numPr>
          <w:ilvl w:val="1"/>
          <w:numId w:val="9"/>
        </w:numPr>
        <w:tabs>
          <w:tab w:val="left" w:pos="720"/>
        </w:tabs>
        <w:jc w:val="both"/>
      </w:pPr>
      <w:bookmarkStart w:id="361" w:name="_Toc168478773"/>
      <w:bookmarkStart w:id="362" w:name="_Toc168478774"/>
      <w:bookmarkStart w:id="363" w:name="_Toc168478775"/>
      <w:bookmarkStart w:id="364" w:name="_Toc187929354"/>
      <w:bookmarkEnd w:id="361"/>
      <w:bookmarkEnd w:id="362"/>
      <w:bookmarkEnd w:id="363"/>
      <w:r w:rsidRPr="003763B4">
        <w:t>PERMITS, REGULATIONS, LAWS</w:t>
      </w:r>
      <w:bookmarkEnd w:id="357"/>
      <w:bookmarkEnd w:id="364"/>
    </w:p>
    <w:p w14:paraId="6FFDB5D4"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38A38196" w14:textId="77777777" w:rsidR="00E9126D" w:rsidRPr="003763B4" w:rsidRDefault="00E9126D" w:rsidP="000E504D">
      <w:pPr>
        <w:pStyle w:val="Level2Body"/>
      </w:pPr>
    </w:p>
    <w:p w14:paraId="6BC9B021" w14:textId="02863FEB" w:rsidR="00E9126D" w:rsidRPr="003763B4" w:rsidRDefault="00E9126D" w:rsidP="00CB1FBA">
      <w:pPr>
        <w:pStyle w:val="Level2"/>
        <w:numPr>
          <w:ilvl w:val="1"/>
          <w:numId w:val="9"/>
        </w:numPr>
        <w:tabs>
          <w:tab w:val="left" w:pos="720"/>
        </w:tabs>
        <w:jc w:val="both"/>
      </w:pPr>
      <w:bookmarkStart w:id="365" w:name="_Toc434407084"/>
      <w:bookmarkStart w:id="366" w:name="_Toc187929355"/>
      <w:r w:rsidRPr="003763B4">
        <w:t>OWNERSHIP OF INFORMATION AND DATA</w:t>
      </w:r>
      <w:bookmarkEnd w:id="365"/>
      <w:r w:rsidRPr="003763B4">
        <w:t xml:space="preserve"> </w:t>
      </w:r>
      <w:r>
        <w:t>/ DELIVERABLES</w:t>
      </w:r>
      <w:bookmarkEnd w:id="366"/>
      <w:r w:rsidR="004E1515">
        <w:t xml:space="preserve">  </w:t>
      </w:r>
    </w:p>
    <w:p w14:paraId="2A83BA47" w14:textId="7D6A1509" w:rsidR="00E9126D" w:rsidRDefault="00E9126D" w:rsidP="000E504D">
      <w:pPr>
        <w:pStyle w:val="Level2Body"/>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1A8DEE4B" w14:textId="77777777" w:rsidR="00E9126D" w:rsidRDefault="00E9126D" w:rsidP="000E504D">
      <w:pPr>
        <w:pStyle w:val="Level2Body"/>
      </w:pPr>
    </w:p>
    <w:p w14:paraId="51FB6513" w14:textId="69B5E664" w:rsidR="00E9126D" w:rsidRPr="003763B4" w:rsidRDefault="00E9126D" w:rsidP="000E504D">
      <w:pPr>
        <w:pStyle w:val="Level2Body"/>
      </w:pPr>
      <w:r>
        <w:t xml:space="preserve">The State shall own and hold exclusive title to any deliverable developed </w:t>
      </w:r>
      <w:proofErr w:type="gramStart"/>
      <w:r>
        <w:t>as a result of</w:t>
      </w:r>
      <w:proofErr w:type="gramEnd"/>
      <w:r>
        <w:t xml:space="preserve">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34615BBA" w14:textId="77777777" w:rsidR="00E9126D" w:rsidRPr="003763B4" w:rsidRDefault="00E9126D" w:rsidP="000E504D">
      <w:pPr>
        <w:pStyle w:val="Level2Body"/>
      </w:pPr>
    </w:p>
    <w:p w14:paraId="050C7F5C" w14:textId="1348247B" w:rsidR="00E9126D" w:rsidRPr="003763B4" w:rsidRDefault="00E9126D" w:rsidP="00CB1FBA">
      <w:pPr>
        <w:pStyle w:val="Level2"/>
        <w:numPr>
          <w:ilvl w:val="1"/>
          <w:numId w:val="9"/>
        </w:numPr>
        <w:tabs>
          <w:tab w:val="left" w:pos="720"/>
        </w:tabs>
        <w:jc w:val="both"/>
      </w:pPr>
      <w:bookmarkStart w:id="367" w:name="_Toc434407131"/>
      <w:bookmarkStart w:id="368" w:name="_Toc187929356"/>
      <w:r w:rsidRPr="003763B4">
        <w:t>ANTITRUST</w:t>
      </w:r>
      <w:bookmarkEnd w:id="367"/>
      <w:bookmarkEnd w:id="368"/>
    </w:p>
    <w:p w14:paraId="76136485"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CB1FBA">
      <w:pPr>
        <w:pStyle w:val="Level2"/>
        <w:numPr>
          <w:ilvl w:val="1"/>
          <w:numId w:val="9"/>
        </w:numPr>
        <w:tabs>
          <w:tab w:val="left" w:pos="720"/>
        </w:tabs>
        <w:jc w:val="both"/>
      </w:pPr>
      <w:bookmarkStart w:id="369" w:name="_Toc434407091"/>
      <w:bookmarkStart w:id="370" w:name="_Toc187929357"/>
      <w:r w:rsidRPr="003763B4">
        <w:t>CONFLICT OF INTEREST</w:t>
      </w:r>
      <w:bookmarkEnd w:id="369"/>
      <w:bookmarkEnd w:id="370"/>
      <w:r w:rsidRPr="003763B4">
        <w:t xml:space="preserve"> </w:t>
      </w:r>
    </w:p>
    <w:p w14:paraId="623A8A32" w14:textId="6FE7A047" w:rsidR="00790B53" w:rsidRDefault="00790B53" w:rsidP="000E504D">
      <w:pPr>
        <w:pStyle w:val="Level2Body"/>
      </w:pPr>
      <w:bookmarkStart w:id="371"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7AD481CB" w14:textId="77777777" w:rsidR="00790B53" w:rsidRDefault="00790B53" w:rsidP="000E504D">
      <w:pPr>
        <w:pStyle w:val="Level2Body"/>
      </w:pPr>
    </w:p>
    <w:p w14:paraId="45843C96" w14:textId="6F9EE509"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650E332C"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71"/>
    <w:p w14:paraId="0621F209" w14:textId="77777777" w:rsidR="00054B00" w:rsidRDefault="00054B00" w:rsidP="000E504D">
      <w:pPr>
        <w:pStyle w:val="Level2Body"/>
      </w:pPr>
    </w:p>
    <w:p w14:paraId="11356137" w14:textId="64460797" w:rsidR="00E9126D" w:rsidRPr="003763B4" w:rsidRDefault="00E9126D" w:rsidP="006963AE">
      <w:pPr>
        <w:pStyle w:val="Level2"/>
        <w:numPr>
          <w:ilvl w:val="1"/>
          <w:numId w:val="9"/>
        </w:numPr>
        <w:jc w:val="both"/>
      </w:pPr>
      <w:bookmarkStart w:id="372" w:name="_Toc434407101"/>
      <w:bookmarkStart w:id="373" w:name="_Toc187929358"/>
      <w:r w:rsidRPr="003763B4">
        <w:t>STATE PROPERTY</w:t>
      </w:r>
      <w:bookmarkEnd w:id="372"/>
      <w:bookmarkEnd w:id="373"/>
      <w:r w:rsidRPr="003763B4">
        <w:t xml:space="preserve"> </w:t>
      </w:r>
    </w:p>
    <w:p w14:paraId="473E8C39" w14:textId="77777777" w:rsidR="00B26986" w:rsidRPr="002B2CFA" w:rsidRDefault="00B26986" w:rsidP="00B26986">
      <w:pPr>
        <w:pStyle w:val="Level2Body"/>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6C42E7B5" w14:textId="77777777" w:rsidR="00E9126D" w:rsidRDefault="00E9126D" w:rsidP="000E504D">
      <w:pPr>
        <w:pStyle w:val="Level2Body"/>
      </w:pPr>
    </w:p>
    <w:p w14:paraId="573F50E1" w14:textId="2795FA67" w:rsidR="00E9126D" w:rsidRPr="003763B4" w:rsidRDefault="00E9126D" w:rsidP="006963AE">
      <w:pPr>
        <w:pStyle w:val="Level2"/>
        <w:numPr>
          <w:ilvl w:val="1"/>
          <w:numId w:val="9"/>
        </w:numPr>
        <w:jc w:val="both"/>
      </w:pPr>
      <w:bookmarkStart w:id="374" w:name="_Toc434407102"/>
      <w:bookmarkStart w:id="375" w:name="_Toc187929359"/>
      <w:r w:rsidRPr="003763B4">
        <w:t>SITE RULES AND REGULATIONS</w:t>
      </w:r>
      <w:bookmarkEnd w:id="374"/>
      <w:bookmarkEnd w:id="375"/>
      <w:r w:rsidRPr="003763B4">
        <w:t xml:space="preserve"> </w:t>
      </w:r>
    </w:p>
    <w:p w14:paraId="1EB9F610" w14:textId="77777777" w:rsidR="00B26986" w:rsidRDefault="00B26986" w:rsidP="00B26986">
      <w:pPr>
        <w:pStyle w:val="Level2Body"/>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w:t>
      </w:r>
      <w:r w:rsidRPr="002B2CFA">
        <w:lastRenderedPageBreak/>
        <w:t xml:space="preserve">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t>Vendor</w:t>
      </w:r>
      <w:r w:rsidRPr="002B2CFA">
        <w:t>.</w:t>
      </w:r>
    </w:p>
    <w:p w14:paraId="544AB396" w14:textId="77777777" w:rsidR="00E9126D" w:rsidRPr="003763B4" w:rsidRDefault="00E9126D" w:rsidP="005059BA">
      <w:pPr>
        <w:pStyle w:val="Level2Body"/>
        <w:keepNext/>
        <w:keepLines/>
      </w:pPr>
    </w:p>
    <w:p w14:paraId="166886BC" w14:textId="67C6AC76" w:rsidR="00E9126D" w:rsidRPr="003763B4" w:rsidRDefault="00E9126D" w:rsidP="006963AE">
      <w:pPr>
        <w:pStyle w:val="Level2"/>
        <w:numPr>
          <w:ilvl w:val="1"/>
          <w:numId w:val="9"/>
        </w:numPr>
        <w:jc w:val="both"/>
      </w:pPr>
      <w:bookmarkStart w:id="376" w:name="_Toc434407100"/>
      <w:bookmarkStart w:id="377" w:name="_Toc187929360"/>
      <w:r w:rsidRPr="003763B4">
        <w:t>ADVERTISING</w:t>
      </w:r>
      <w:bookmarkEnd w:id="376"/>
      <w:bookmarkEnd w:id="377"/>
      <w:r w:rsidRPr="003763B4">
        <w:t xml:space="preserve"> </w:t>
      </w:r>
    </w:p>
    <w:p w14:paraId="3E4D7D56"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0AAA4ED4" w14:textId="77777777" w:rsidR="00E9126D" w:rsidRPr="003763B4" w:rsidRDefault="00E9126D" w:rsidP="000E504D">
      <w:pPr>
        <w:pStyle w:val="Level2Body"/>
      </w:pPr>
    </w:p>
    <w:p w14:paraId="12A06D86" w14:textId="1707CB3D" w:rsidR="00E9126D" w:rsidRDefault="00E9126D" w:rsidP="006963AE">
      <w:pPr>
        <w:pStyle w:val="Level2"/>
        <w:numPr>
          <w:ilvl w:val="1"/>
          <w:numId w:val="9"/>
        </w:numPr>
        <w:jc w:val="both"/>
      </w:pPr>
      <w:bookmarkStart w:id="378" w:name="_Toc77760669"/>
      <w:bookmarkStart w:id="379" w:name="_Toc434407130"/>
      <w:bookmarkStart w:id="380" w:name="_Toc187929361"/>
      <w:r w:rsidRPr="003763B4">
        <w:t xml:space="preserve">NEBRASKA TECHNOLOGY ACCESS </w:t>
      </w:r>
      <w:proofErr w:type="gramStart"/>
      <w:r w:rsidRPr="003763B4">
        <w:t>STANDARDS</w:t>
      </w:r>
      <w:bookmarkEnd w:id="378"/>
      <w:bookmarkEnd w:id="379"/>
      <w:r>
        <w:t xml:space="preserve"> </w:t>
      </w:r>
      <w:r w:rsidR="005D59CA" w:rsidRPr="005D59CA">
        <w:t xml:space="preserve"> </w:t>
      </w:r>
      <w:r w:rsidR="005D59CA">
        <w:t>(</w:t>
      </w:r>
      <w:proofErr w:type="gramEnd"/>
      <w:r w:rsidR="005D59CA">
        <w:t>Nonnegotiable)</w:t>
      </w:r>
      <w:bookmarkEnd w:id="380"/>
      <w:r w:rsidR="005D59CA" w:rsidRPr="003763B4">
        <w:t xml:space="preserve"> </w:t>
      </w:r>
    </w:p>
    <w:p w14:paraId="33D4A771" w14:textId="77777777" w:rsidR="00CC6593" w:rsidRPr="003763B4" w:rsidRDefault="00CC6593" w:rsidP="009844BC">
      <w:pPr>
        <w:pStyle w:val="Level3"/>
      </w:pPr>
    </w:p>
    <w:p w14:paraId="413DCA21" w14:textId="77777777" w:rsidR="00CC6593" w:rsidRDefault="00CC6593" w:rsidP="009844BC">
      <w:pPr>
        <w:pStyle w:val="Level3"/>
        <w:numPr>
          <w:ilvl w:val="2"/>
          <w:numId w:val="9"/>
        </w:numPr>
        <w:ind w:left="1350" w:hanging="450"/>
        <w:jc w:val="both"/>
      </w:pPr>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7A803E62" w14:textId="77777777" w:rsidR="00CC6593" w:rsidRDefault="00CC6593" w:rsidP="009844BC">
      <w:pPr>
        <w:pStyle w:val="Level3"/>
        <w:ind w:left="1350" w:hanging="450"/>
      </w:pPr>
    </w:p>
    <w:p w14:paraId="24E6331C" w14:textId="77777777" w:rsidR="00CC6593" w:rsidRDefault="00CC6593" w:rsidP="009844BC">
      <w:pPr>
        <w:pStyle w:val="Level3"/>
        <w:numPr>
          <w:ilvl w:val="2"/>
          <w:numId w:val="9"/>
        </w:numPr>
        <w:ind w:left="1350" w:hanging="450"/>
        <w:jc w:val="both"/>
      </w:pPr>
      <w:r w:rsidRPr="00556015">
        <w:t xml:space="preserve">By entering into this Contract, </w:t>
      </w:r>
      <w:r>
        <w:t>Vendor</w:t>
      </w:r>
      <w:r w:rsidRPr="00556015">
        <w:t xml:space="preserve"> understands and agrees that if the </w:t>
      </w:r>
      <w:r>
        <w:t>Vendor</w:t>
      </w:r>
      <w:r w:rsidRPr="00556015">
        <w:t xml:space="preserve"> is providing a product or service that contains ICT, as defined in </w:t>
      </w:r>
      <w:r>
        <w:t xml:space="preserve">subsection </w:t>
      </w:r>
      <w:r w:rsidRPr="009116F5">
        <w:t>3</w:t>
      </w:r>
      <w:r>
        <w:t xml:space="preserve"> (below) </w:t>
      </w:r>
      <w:r w:rsidRPr="00556015">
        <w:t xml:space="preserve">and such ICT is intended to be directly interacted with by the user or is public facing, such ICT must provide equivalent access, or be modified during implementation to afford equivalent access, to employees, program participants, and members of the public who have and who do not have disabilities. The </w:t>
      </w:r>
      <w:r>
        <w:t>Vendor</w:t>
      </w:r>
      <w:r w:rsidRPr="00556015">
        <w:t xml:space="preserve"> may comply with this section by complying with Section 508 of the Rehabilitation Act of 1973, as amended, and its implementing standards adopted and promulgated by the U.S. Access Board.</w:t>
      </w:r>
    </w:p>
    <w:p w14:paraId="2E43763D" w14:textId="77777777" w:rsidR="00CC6593" w:rsidRDefault="00CC6593" w:rsidP="009844BC">
      <w:pPr>
        <w:pStyle w:val="Level3"/>
        <w:ind w:left="1350" w:hanging="450"/>
      </w:pPr>
    </w:p>
    <w:p w14:paraId="6D1BDD6C" w14:textId="77777777" w:rsidR="00CC6593" w:rsidRDefault="00CC6593" w:rsidP="009844BC">
      <w:pPr>
        <w:pStyle w:val="Level3"/>
        <w:numPr>
          <w:ilvl w:val="2"/>
          <w:numId w:val="9"/>
        </w:numPr>
        <w:ind w:left="1350" w:hanging="450"/>
        <w:jc w:val="both"/>
      </w:pPr>
      <w:bookmarkStart w:id="381"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t>Vendor</w:t>
      </w:r>
      <w:r w:rsidRPr="00660568">
        <w:t xml:space="preserve"> hereby agrees ICT includes computers and peripheral equipment, information kiosks and transaction machines, telecommunications equipment, customer premises equipment, multifunction office machines, software, applications, web sites, videos, and electronic documents. For the purposes of these assurances, ICT does not include ICT that is used exclusively by a </w:t>
      </w:r>
      <w:r>
        <w:t>Vendor</w:t>
      </w:r>
      <w:r w:rsidRPr="00660568">
        <w:t>.</w:t>
      </w:r>
      <w:bookmarkEnd w:id="381"/>
    </w:p>
    <w:p w14:paraId="3995509F" w14:textId="77777777" w:rsidR="00E9126D" w:rsidRPr="003763B4" w:rsidRDefault="00E9126D" w:rsidP="009844BC">
      <w:pPr>
        <w:pStyle w:val="Level2Body"/>
        <w:tabs>
          <w:tab w:val="left" w:pos="1440"/>
        </w:tabs>
        <w:ind w:left="1080"/>
      </w:pPr>
    </w:p>
    <w:p w14:paraId="0CDD9E32" w14:textId="517A969B" w:rsidR="00E9126D" w:rsidRPr="003763B4" w:rsidRDefault="00E9126D" w:rsidP="006963AE">
      <w:pPr>
        <w:pStyle w:val="Level2"/>
        <w:numPr>
          <w:ilvl w:val="1"/>
          <w:numId w:val="9"/>
        </w:numPr>
        <w:jc w:val="both"/>
      </w:pPr>
      <w:bookmarkStart w:id="382" w:name="_Toc434407132"/>
      <w:bookmarkStart w:id="383" w:name="_Toc187929362"/>
      <w:r w:rsidRPr="003763B4">
        <w:t>DISASTER RECOVERY/BACK UP PLAN</w:t>
      </w:r>
      <w:bookmarkEnd w:id="382"/>
      <w:bookmarkEnd w:id="383"/>
      <w:r w:rsidR="00D2634E">
        <w:t xml:space="preserve"> </w:t>
      </w:r>
    </w:p>
    <w:p w14:paraId="0BB35DBB"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2567DCD0" w14:textId="77777777" w:rsidR="00E9126D" w:rsidRDefault="00E9126D" w:rsidP="000E504D">
      <w:pPr>
        <w:pStyle w:val="Level2Body"/>
      </w:pPr>
    </w:p>
    <w:p w14:paraId="6D2E2416" w14:textId="115E931D" w:rsidR="00E9126D" w:rsidRPr="003763B4" w:rsidRDefault="00E9126D" w:rsidP="006963AE">
      <w:pPr>
        <w:pStyle w:val="Level2"/>
        <w:numPr>
          <w:ilvl w:val="1"/>
          <w:numId w:val="9"/>
        </w:numPr>
        <w:jc w:val="both"/>
      </w:pPr>
      <w:bookmarkStart w:id="384" w:name="_Toc471817132"/>
      <w:bookmarkStart w:id="385" w:name="_Toc471817268"/>
      <w:bookmarkStart w:id="386" w:name="_Toc471817396"/>
      <w:bookmarkStart w:id="387" w:name="_Toc471817522"/>
      <w:bookmarkStart w:id="388" w:name="_Toc471817649"/>
      <w:bookmarkStart w:id="389" w:name="_Toc471817777"/>
      <w:bookmarkStart w:id="390" w:name="_Toc471817133"/>
      <w:bookmarkStart w:id="391" w:name="_Toc471817269"/>
      <w:bookmarkStart w:id="392" w:name="_Toc471817397"/>
      <w:bookmarkStart w:id="393" w:name="_Toc471817523"/>
      <w:bookmarkStart w:id="394" w:name="_Toc471817650"/>
      <w:bookmarkStart w:id="395" w:name="_Toc471817778"/>
      <w:bookmarkStart w:id="396" w:name="_Toc434407135"/>
      <w:bookmarkStart w:id="397" w:name="_Toc187929363"/>
      <w:bookmarkEnd w:id="384"/>
      <w:bookmarkEnd w:id="385"/>
      <w:bookmarkEnd w:id="386"/>
      <w:bookmarkEnd w:id="387"/>
      <w:bookmarkEnd w:id="388"/>
      <w:bookmarkEnd w:id="389"/>
      <w:bookmarkEnd w:id="390"/>
      <w:bookmarkEnd w:id="391"/>
      <w:bookmarkEnd w:id="392"/>
      <w:bookmarkEnd w:id="393"/>
      <w:bookmarkEnd w:id="394"/>
      <w:bookmarkEnd w:id="395"/>
      <w:r w:rsidRPr="003763B4">
        <w:t>DRUG POLICY</w:t>
      </w:r>
      <w:bookmarkEnd w:id="396"/>
      <w:bookmarkEnd w:id="397"/>
    </w:p>
    <w:p w14:paraId="6E5A5A1C"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5365B2E6" w14:textId="0C0FF378" w:rsidR="00A8261C" w:rsidRPr="00744818" w:rsidRDefault="00744818" w:rsidP="006963AE">
      <w:pPr>
        <w:pStyle w:val="Level2Body"/>
        <w:tabs>
          <w:tab w:val="left" w:pos="720"/>
          <w:tab w:val="left" w:pos="1440"/>
          <w:tab w:val="left" w:pos="6748"/>
        </w:tabs>
      </w:pPr>
      <w:r w:rsidRPr="00744818">
        <w:tab/>
      </w:r>
      <w:r w:rsidR="00B45A84">
        <w:tab/>
      </w:r>
    </w:p>
    <w:p w14:paraId="5919BDE2" w14:textId="77777777" w:rsidR="00CC6593" w:rsidRDefault="00A8261C" w:rsidP="006963AE">
      <w:pPr>
        <w:pStyle w:val="Level2"/>
        <w:numPr>
          <w:ilvl w:val="1"/>
          <w:numId w:val="9"/>
        </w:numPr>
        <w:jc w:val="both"/>
      </w:pPr>
      <w:bookmarkStart w:id="398" w:name="_Toc187929364"/>
      <w:r>
        <w:t>WARRANTY</w:t>
      </w:r>
      <w:bookmarkEnd w:id="398"/>
      <w:r w:rsidR="00CC6593">
        <w:t xml:space="preserve"> </w:t>
      </w:r>
    </w:p>
    <w:p w14:paraId="1682DA9E" w14:textId="5DD15A1C" w:rsidR="00CC6593" w:rsidRDefault="00CC6593" w:rsidP="00CC6593">
      <w:pPr>
        <w:pStyle w:val="Level2Body"/>
        <w:rPr>
          <w:szCs w:val="18"/>
        </w:rPr>
      </w:pPr>
    </w:p>
    <w:p w14:paraId="437ADAB5" w14:textId="05711E23" w:rsidR="00CC6593" w:rsidRDefault="00CC6593" w:rsidP="00CC6593">
      <w:pPr>
        <w:pStyle w:val="Level2Body"/>
        <w:rPr>
          <w:szCs w:val="18"/>
        </w:rPr>
      </w:pPr>
      <w:bookmarkStart w:id="399"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99"/>
    <w:p w14:paraId="4F3C6CE0" w14:textId="77777777" w:rsidR="00A01C88" w:rsidRDefault="00A01C88" w:rsidP="006963AE">
      <w:pPr>
        <w:pStyle w:val="Level2Body"/>
        <w:rPr>
          <w:szCs w:val="18"/>
        </w:rPr>
      </w:pPr>
    </w:p>
    <w:p w14:paraId="4F657CDE" w14:textId="4B243BEE" w:rsidR="00A01C88" w:rsidRPr="004D66DF" w:rsidRDefault="00A01C88" w:rsidP="00A01C88">
      <w:pPr>
        <w:pStyle w:val="Level2"/>
        <w:numPr>
          <w:ilvl w:val="1"/>
          <w:numId w:val="9"/>
        </w:numPr>
        <w:jc w:val="both"/>
      </w:pPr>
      <w:bookmarkStart w:id="400" w:name="_Toc187929365"/>
      <w:r>
        <w:t>TIME IS OF THE ESSENCE</w:t>
      </w:r>
      <w:bookmarkEnd w:id="400"/>
    </w:p>
    <w:p w14:paraId="6AE9B04C" w14:textId="631FCB9C" w:rsidR="00D10781" w:rsidRDefault="00CC6593" w:rsidP="00CC6593">
      <w:pPr>
        <w:pStyle w:val="Level2Body"/>
        <w:rPr>
          <w:szCs w:val="18"/>
        </w:rPr>
      </w:pPr>
      <w:r>
        <w:rPr>
          <w:szCs w:val="18"/>
        </w:rPr>
        <w:t>Time is of the essence with respect to Vendor’s performance and deliverables pursuant to this Contract.</w:t>
      </w:r>
    </w:p>
    <w:p w14:paraId="4245AC44" w14:textId="29B8CF25" w:rsidR="000314D1" w:rsidRDefault="000314D1" w:rsidP="000314D1">
      <w:pPr>
        <w:pStyle w:val="Level2Body"/>
      </w:pPr>
    </w:p>
    <w:p w14:paraId="4682D390" w14:textId="77777777" w:rsidR="000314D1" w:rsidRDefault="000314D1" w:rsidP="000314D1">
      <w:pPr>
        <w:pStyle w:val="Level2"/>
        <w:numPr>
          <w:ilvl w:val="1"/>
          <w:numId w:val="9"/>
        </w:numPr>
        <w:jc w:val="both"/>
      </w:pPr>
      <w:bookmarkStart w:id="401" w:name="_Toc187929366"/>
      <w:r>
        <w:t>USAGE REPORT</w:t>
      </w:r>
      <w:bookmarkEnd w:id="401"/>
    </w:p>
    <w:p w14:paraId="1FBF6BF0"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7F7DE328" w14:textId="77777777" w:rsidR="00497AFC" w:rsidRDefault="00497AFC" w:rsidP="00497AFC">
      <w:pPr>
        <w:pStyle w:val="Level2Body"/>
      </w:pPr>
    </w:p>
    <w:p w14:paraId="1B80767C" w14:textId="06C68A50" w:rsidR="00497AFC" w:rsidRPr="00FE4020" w:rsidRDefault="00497AFC" w:rsidP="009844BC">
      <w:pPr>
        <w:pStyle w:val="Level3"/>
        <w:ind w:left="720"/>
        <w:jc w:val="both"/>
      </w:pPr>
      <w:r w:rsidRPr="00FE4020">
        <w:t>The reporting period may be determined based on need and may include the following:</w:t>
      </w:r>
    </w:p>
    <w:p w14:paraId="4432D958" w14:textId="77777777" w:rsidR="00497AFC" w:rsidRDefault="00497AFC" w:rsidP="000314D1">
      <w:pPr>
        <w:pStyle w:val="Level2Body"/>
      </w:pPr>
    </w:p>
    <w:p w14:paraId="31EF7FEE" w14:textId="2932CD20" w:rsidR="000314D1" w:rsidRDefault="002106DB" w:rsidP="009844BC">
      <w:pPr>
        <w:pStyle w:val="Level4"/>
        <w:numPr>
          <w:ilvl w:val="3"/>
          <w:numId w:val="16"/>
        </w:numPr>
        <w:tabs>
          <w:tab w:val="clear" w:pos="720"/>
        </w:tabs>
        <w:jc w:val="both"/>
      </w:pPr>
      <w:r>
        <w:lastRenderedPageBreak/>
        <w:t>A</w:t>
      </w:r>
      <w:r w:rsidR="000314D1" w:rsidRPr="0025153F">
        <w:t>gency name, item</w:t>
      </w:r>
      <w:r w:rsidR="000314D1">
        <w:t>(s)</w:t>
      </w:r>
      <w:r w:rsidR="000314D1" w:rsidRPr="0025153F">
        <w:t>, and dollar amount</w:t>
      </w:r>
      <w:r w:rsidR="000314D1">
        <w:t xml:space="preserve"> and shall include the information of the </w:t>
      </w:r>
      <w:proofErr w:type="gramStart"/>
      <w:r w:rsidR="000314D1">
        <w:t>time period</w:t>
      </w:r>
      <w:proofErr w:type="gramEnd"/>
      <w:r w:rsidR="000314D1">
        <w:t xml:space="preserve"> requested</w:t>
      </w:r>
      <w:r w:rsidR="000314D1" w:rsidRPr="0025153F">
        <w:t>.</w:t>
      </w:r>
      <w:r w:rsidR="000314D1">
        <w:t xml:space="preserve"> </w:t>
      </w:r>
    </w:p>
    <w:p w14:paraId="207DFB2D" w14:textId="77777777" w:rsidR="000314D1" w:rsidRPr="002B311C" w:rsidRDefault="000314D1" w:rsidP="000314D1">
      <w:pPr>
        <w:pStyle w:val="Level3Body"/>
        <w:jc w:val="both"/>
      </w:pPr>
    </w:p>
    <w:p w14:paraId="1C19A10D"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1E442FF0" w14:textId="77777777" w:rsidR="000314D1" w:rsidRDefault="000314D1" w:rsidP="000314D1">
      <w:pPr>
        <w:pStyle w:val="Level4"/>
        <w:ind w:left="2160" w:hanging="720"/>
        <w:jc w:val="both"/>
      </w:pPr>
    </w:p>
    <w:p w14:paraId="38EFD737"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4202854" w14:textId="77777777" w:rsidR="000314D1" w:rsidRDefault="000314D1" w:rsidP="000314D1">
      <w:pPr>
        <w:pStyle w:val="Level3Body"/>
        <w:jc w:val="both"/>
      </w:pPr>
    </w:p>
    <w:p w14:paraId="40B80611" w14:textId="7BE2DE5A"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4162C953" w14:textId="77777777" w:rsidR="000314D1" w:rsidRPr="000314D1" w:rsidRDefault="000314D1" w:rsidP="009844BC">
      <w:pPr>
        <w:pStyle w:val="Level2Body"/>
      </w:pPr>
    </w:p>
    <w:p w14:paraId="485D3EDF" w14:textId="77777777" w:rsidR="00D10781" w:rsidRDefault="00D10781" w:rsidP="00D10781">
      <w:pPr>
        <w:pStyle w:val="Level2"/>
        <w:numPr>
          <w:ilvl w:val="1"/>
          <w:numId w:val="9"/>
        </w:numPr>
        <w:jc w:val="both"/>
      </w:pPr>
      <w:bookmarkStart w:id="402" w:name="_Toc187929367"/>
      <w:r>
        <w:t>MOTOR VEHICLE INDUSTRIES REGULATION ACT</w:t>
      </w:r>
      <w:bookmarkEnd w:id="402"/>
      <w:r>
        <w:t xml:space="preserve"> </w:t>
      </w:r>
    </w:p>
    <w:p w14:paraId="733B4809" w14:textId="6F3F261D" w:rsidR="00D10781" w:rsidRDefault="00D10781" w:rsidP="00CC6593">
      <w:pPr>
        <w:pStyle w:val="Level2Body"/>
      </w:pPr>
      <w:r w:rsidRPr="00B6475E">
        <w:t xml:space="preserve">All </w:t>
      </w:r>
      <w:r w:rsidR="008E4FD1">
        <w:t>Vendor</w:t>
      </w:r>
      <w:r w:rsidRPr="00B6475E">
        <w:t xml:space="preserve">s must comply with the licensing requirements for motor vehicle dealers established under the Motor Vehicle Industries Regulation Act, Nebraska Revised Statutes, Chapter 60, Article 14 at time of </w:t>
      </w:r>
      <w:r w:rsidR="006803AF">
        <w:t>bid</w:t>
      </w:r>
      <w:r w:rsidR="0048551B">
        <w:t xml:space="preserve"> opening</w:t>
      </w:r>
      <w:r w:rsidRPr="00B6475E">
        <w:t>.</w:t>
      </w:r>
      <w:r>
        <w:t xml:space="preserve"> </w:t>
      </w:r>
      <w:r w:rsidR="0048551B">
        <w:t>Solicitation responses</w:t>
      </w:r>
      <w:r w:rsidRPr="00B6475E">
        <w:t xml:space="preserve"> will only be accepted from </w:t>
      </w:r>
      <w:r w:rsidR="008E4FD1">
        <w:t>Vendor</w:t>
      </w:r>
      <w:r w:rsidRPr="00B6475E">
        <w:t>s who are fully compliant with the Motor Vehicle Industries Regulation Act, Chapter 60, Article 14.</w:t>
      </w:r>
    </w:p>
    <w:p w14:paraId="575010A7" w14:textId="77777777" w:rsidR="00497AFC" w:rsidRDefault="00497AFC" w:rsidP="00CC6593">
      <w:pPr>
        <w:pStyle w:val="Level2Body"/>
      </w:pPr>
    </w:p>
    <w:p w14:paraId="647ECAED" w14:textId="5BB10035" w:rsidR="00497AFC" w:rsidRDefault="00497AFC" w:rsidP="009844BC">
      <w:pPr>
        <w:pStyle w:val="Level2"/>
        <w:keepNext w:val="0"/>
        <w:keepLines w:val="0"/>
        <w:widowControl w:val="0"/>
        <w:numPr>
          <w:ilvl w:val="1"/>
          <w:numId w:val="9"/>
        </w:numPr>
        <w:jc w:val="both"/>
      </w:pPr>
      <w:bookmarkStart w:id="403" w:name="_Toc187929368"/>
      <w:r w:rsidRPr="00497AFC">
        <w:t>PART 571-FEDERAL MOTOR VEHICLE SAFETY STANDARDS</w:t>
      </w:r>
      <w:bookmarkEnd w:id="403"/>
    </w:p>
    <w:p w14:paraId="6708C1E7" w14:textId="23765871" w:rsidR="00497AFC" w:rsidRDefault="00497AFC" w:rsidP="00067A46">
      <w:pPr>
        <w:pStyle w:val="Level4"/>
        <w:ind w:left="720"/>
        <w:jc w:val="both"/>
        <w:rPr>
          <w:b/>
          <w:bCs/>
        </w:rPr>
      </w:pPr>
      <w:r w:rsidRPr="009844BC">
        <w:t>The Federal Standards and Regulations in this section are in addition to the clauses below</w:t>
      </w:r>
      <w:r w:rsidR="00067A46">
        <w:t xml:space="preserve">. </w:t>
      </w:r>
      <w:r w:rsidRPr="00497AFC">
        <w:t xml:space="preserve">All vehicles </w:t>
      </w:r>
      <w:r w:rsidR="002260E5" w:rsidRPr="002260E5">
        <w:t>in the solicitation response</w:t>
      </w:r>
      <w:r w:rsidRPr="00497AFC">
        <w:t xml:space="preserve"> must meet the Regulations and Safety Standards found in the Electronic Code of Federal Regulations (e-CFR) </w:t>
      </w:r>
      <w:r w:rsidR="00544086" w:rsidRPr="00497AFC">
        <w:t>links.</w:t>
      </w:r>
    </w:p>
    <w:p w14:paraId="3EFD1569" w14:textId="77777777" w:rsidR="00514824" w:rsidRPr="00AF6E28" w:rsidRDefault="00514824" w:rsidP="00AF6E28">
      <w:pPr>
        <w:pStyle w:val="Level4"/>
        <w:ind w:left="720"/>
        <w:rPr>
          <w:rStyle w:val="Emphasis"/>
        </w:rPr>
      </w:pPr>
    </w:p>
    <w:p w14:paraId="4F61DC52" w14:textId="169CE771" w:rsidR="00497AFC" w:rsidRDefault="00497AFC" w:rsidP="00AF6E28">
      <w:pPr>
        <w:pStyle w:val="Level4"/>
        <w:ind w:left="720"/>
        <w:rPr>
          <w:b/>
          <w:bCs/>
        </w:rPr>
      </w:pPr>
      <w:hyperlink r:id="rId24" w:anchor="500" w:history="1">
        <w:r w:rsidRPr="00D67329">
          <w:rPr>
            <w:rStyle w:val="Hyperlink"/>
          </w:rPr>
          <w:t>https://www.ecfr.gov/cgi-bin/textidx?SID=0c73b334368cc70bade7eade2cfc7e3d&amp;mc=true&amp;tpl=/ecfrbrowse/Title4 9/49cfrv6_02.tpl#500</w:t>
        </w:r>
      </w:hyperlink>
    </w:p>
    <w:p w14:paraId="1C679EB0" w14:textId="77777777" w:rsidR="00514824" w:rsidRDefault="00514824" w:rsidP="00AF6E28">
      <w:pPr>
        <w:pStyle w:val="Level4"/>
        <w:ind w:left="720"/>
      </w:pPr>
    </w:p>
    <w:p w14:paraId="6E4CC164" w14:textId="47B5999E" w:rsidR="00497AFC" w:rsidRDefault="00497AFC" w:rsidP="00AF6E28">
      <w:pPr>
        <w:pStyle w:val="Level4"/>
        <w:ind w:left="720"/>
        <w:rPr>
          <w:rStyle w:val="Hyperlink"/>
          <w:b/>
          <w:bCs/>
        </w:rPr>
      </w:pPr>
      <w:r w:rsidRPr="009844BC">
        <w:rPr>
          <w:rStyle w:val="Hyperlink"/>
        </w:rPr>
        <w:t>https://www.ecfr.gov/cgi-bin/textidx?SID=0c73b334368cc70bade7eade2cfc7e3d&amp;mc=true&amp;node=pt49.6.571&amp;rgn =div5</w:t>
      </w:r>
    </w:p>
    <w:p w14:paraId="1CD31B1E" w14:textId="77777777" w:rsidR="00497AFC" w:rsidRPr="009844BC" w:rsidRDefault="00497AFC" w:rsidP="009844BC">
      <w:pPr>
        <w:pStyle w:val="Level3"/>
        <w:rPr>
          <w:rStyle w:val="Hyperlink"/>
          <w:b/>
          <w:bCs/>
          <w:szCs w:val="22"/>
        </w:rPr>
      </w:pPr>
    </w:p>
    <w:p w14:paraId="4D78E96F" w14:textId="743DFCB1" w:rsidR="00D10781" w:rsidRDefault="00D10781" w:rsidP="009844BC">
      <w:pPr>
        <w:pStyle w:val="Level2"/>
        <w:keepNext w:val="0"/>
        <w:keepLines w:val="0"/>
        <w:widowControl w:val="0"/>
        <w:numPr>
          <w:ilvl w:val="1"/>
          <w:numId w:val="9"/>
        </w:numPr>
        <w:jc w:val="both"/>
      </w:pPr>
      <w:bookmarkStart w:id="404" w:name="_Toc187929369"/>
      <w:r>
        <w:t>LIFE CYCLE COST</w:t>
      </w:r>
      <w:bookmarkEnd w:id="404"/>
      <w:r>
        <w:t xml:space="preserve"> </w:t>
      </w:r>
    </w:p>
    <w:p w14:paraId="4AD01BCF" w14:textId="0036022F" w:rsidR="00D10781" w:rsidRDefault="00D10781" w:rsidP="00D610A2">
      <w:pPr>
        <w:pStyle w:val="Level2Body"/>
        <w:widowControl w:val="0"/>
        <w:ind w:left="0"/>
      </w:pPr>
    </w:p>
    <w:p w14:paraId="39D6F0B0" w14:textId="6D0692D6" w:rsidR="00D10781" w:rsidRDefault="00D10781" w:rsidP="00BB7DBF">
      <w:pPr>
        <w:pStyle w:val="Level2Body"/>
        <w:widowControl w:val="0"/>
        <w:numPr>
          <w:ilvl w:val="0"/>
          <w:numId w:val="68"/>
        </w:numPr>
      </w:pPr>
      <w:r w:rsidRPr="00B6475E">
        <w:t>Life-cycle cost information will be captured in a formula to allow a comparison between the price based on acquisition costs and the price based on life cycle costs.</w:t>
      </w:r>
    </w:p>
    <w:p w14:paraId="7D22DBC6" w14:textId="76EF8E2C" w:rsidR="00D10781" w:rsidRDefault="008E4FD1" w:rsidP="00BB7DBF">
      <w:pPr>
        <w:pStyle w:val="Level2Body"/>
        <w:widowControl w:val="0"/>
        <w:numPr>
          <w:ilvl w:val="0"/>
          <w:numId w:val="68"/>
        </w:numPr>
      </w:pPr>
      <w:r>
        <w:t>Vendor</w:t>
      </w:r>
      <w:r w:rsidR="00D10781" w:rsidRPr="00334896">
        <w:t xml:space="preserve"> must provide a price based on acquisition costs according to specifications.</w:t>
      </w:r>
      <w:r w:rsidR="00D10781">
        <w:t xml:space="preserve"> </w:t>
      </w:r>
      <w:r>
        <w:t>Vendor</w:t>
      </w:r>
      <w:r w:rsidR="00D10781">
        <w:t>s</w:t>
      </w:r>
      <w:r w:rsidR="00D10781" w:rsidRPr="00334896">
        <w:t xml:space="preserve"> will not be required to submit a price based on life-cycle costs.</w:t>
      </w:r>
      <w:r w:rsidR="00D10781">
        <w:t xml:space="preserve"> </w:t>
      </w:r>
      <w:r w:rsidR="00D10781" w:rsidRPr="00334896">
        <w:t xml:space="preserve">In order for a </w:t>
      </w:r>
      <w:proofErr w:type="gramStart"/>
      <w:r>
        <w:t>Vendor</w:t>
      </w:r>
      <w:r w:rsidR="00D10781">
        <w:t>’s</w:t>
      </w:r>
      <w:proofErr w:type="gramEnd"/>
      <w:r w:rsidR="00D10781">
        <w:t xml:space="preserve"> </w:t>
      </w:r>
      <w:r w:rsidR="00D10781" w:rsidRPr="00334896">
        <w:t xml:space="preserve">submission to be considered on the basis of life cycle costs, the </w:t>
      </w:r>
      <w:r>
        <w:t>Vendor</w:t>
      </w:r>
      <w:r w:rsidR="00D10781" w:rsidRPr="00334896">
        <w:t xml:space="preserve"> must supply the information requested on the Life-Cycle Cost Analysis for Heavy Equipment / </w:t>
      </w:r>
      <w:r>
        <w:t>Vendor</w:t>
      </w:r>
      <w:r w:rsidR="00D10781">
        <w:t xml:space="preserve"> </w:t>
      </w:r>
      <w:r w:rsidR="00D10781" w:rsidRPr="00334896">
        <w:t xml:space="preserve">Submission form provided by </w:t>
      </w:r>
      <w:r w:rsidR="00D10781">
        <w:t>SPB</w:t>
      </w:r>
      <w:r w:rsidR="00D10781" w:rsidRPr="00334896">
        <w:t>.</w:t>
      </w:r>
      <w:r w:rsidR="00D10781">
        <w:t xml:space="preserve"> </w:t>
      </w:r>
      <w:r w:rsidR="00D10781" w:rsidRPr="00334896">
        <w:t xml:space="preserve">Life-cycle cost information considered for purposes of a </w:t>
      </w:r>
      <w:r w:rsidR="0048551B">
        <w:t>solicitation response</w:t>
      </w:r>
      <w:r w:rsidR="00D10781" w:rsidRPr="00334896">
        <w:t xml:space="preserve"> will include only the life-cycle cost information as submitted with the </w:t>
      </w:r>
      <w:r w:rsidR="0048551B">
        <w:t>solicitation response</w:t>
      </w:r>
      <w:r w:rsidR="00D10781" w:rsidRPr="00334896">
        <w:t xml:space="preserve"> by the </w:t>
      </w:r>
      <w:r>
        <w:t>Vendor</w:t>
      </w:r>
      <w:r w:rsidR="00D10781" w:rsidRPr="00334896">
        <w:t>.</w:t>
      </w:r>
      <w:r w:rsidR="00D10781">
        <w:t xml:space="preserve"> SPB</w:t>
      </w:r>
      <w:r w:rsidR="00D10781" w:rsidRPr="00334896">
        <w:t xml:space="preserve"> will not add any additional information or stipulate to the creditability of any information provided and /or not provided in the form.</w:t>
      </w:r>
      <w:r w:rsidR="00D10781">
        <w:t xml:space="preserve"> </w:t>
      </w:r>
      <w:r w:rsidR="00D10781" w:rsidRPr="00334896">
        <w:t xml:space="preserve">If a </w:t>
      </w:r>
      <w:r>
        <w:t>Vendor</w:t>
      </w:r>
      <w:r w:rsidR="00D10781" w:rsidRPr="00334896">
        <w:t xml:space="preserve"> fails to complete any of the information requested for a price based on life-cycle costs, the </w:t>
      </w:r>
      <w:r w:rsidR="0048551B">
        <w:t>solicitation response</w:t>
      </w:r>
      <w:r w:rsidR="00D10781" w:rsidRPr="00334896">
        <w:t xml:space="preserve"> will be disqualified from further consideration for a contract based on life-cycle costs.</w:t>
      </w:r>
      <w:r w:rsidR="00D10781">
        <w:t xml:space="preserve"> </w:t>
      </w:r>
      <w:r w:rsidR="00D10781" w:rsidRPr="00334896">
        <w:t xml:space="preserve">The </w:t>
      </w:r>
      <w:r>
        <w:t>Vendor</w:t>
      </w:r>
      <w:r w:rsidR="00D10781" w:rsidRPr="00334896">
        <w:t xml:space="preserve">’s </w:t>
      </w:r>
      <w:r w:rsidR="0048551B">
        <w:t>solicitation response</w:t>
      </w:r>
      <w:r w:rsidR="00D10781" w:rsidRPr="00334896">
        <w:t xml:space="preserve"> based on acquisition costs will be considered if the requirements of that </w:t>
      </w:r>
      <w:r w:rsidR="0048551B">
        <w:t>solicitation</w:t>
      </w:r>
      <w:r w:rsidR="00D10781" w:rsidRPr="00334896">
        <w:t xml:space="preserve"> are met independently of the </w:t>
      </w:r>
      <w:r w:rsidR="006E236A">
        <w:t>solicitation</w:t>
      </w:r>
      <w:r w:rsidR="00D10781" w:rsidRPr="00334896">
        <w:t xml:space="preserve"> based on life-cycle costs.</w:t>
      </w:r>
    </w:p>
    <w:p w14:paraId="52E6BE52" w14:textId="00FE4D2B" w:rsidR="00D10781" w:rsidRDefault="00D10781" w:rsidP="00BB7DBF">
      <w:pPr>
        <w:pStyle w:val="Level2Body"/>
        <w:widowControl w:val="0"/>
        <w:numPr>
          <w:ilvl w:val="0"/>
          <w:numId w:val="68"/>
        </w:numPr>
      </w:pPr>
      <w:r w:rsidRPr="00334896">
        <w:t xml:space="preserve">Life-cycle cost comparisons will be based upon the Life-Cycle Cost per Hour, which will be calculated using information provided by the </w:t>
      </w:r>
      <w:r w:rsidR="008E4FD1">
        <w:t>Vendor</w:t>
      </w:r>
      <w:r w:rsidRPr="00334896">
        <w:t>s and the State as indicated in the Life Cycle Cost Analysis Form.</w:t>
      </w:r>
    </w:p>
    <w:p w14:paraId="437E280A" w14:textId="132039B5" w:rsidR="00D10781" w:rsidRDefault="00D10781" w:rsidP="00BB7DBF">
      <w:pPr>
        <w:pStyle w:val="Level2Body"/>
        <w:widowControl w:val="0"/>
        <w:numPr>
          <w:ilvl w:val="0"/>
          <w:numId w:val="68"/>
        </w:numPr>
      </w:pPr>
      <w:r w:rsidRPr="00B6475E">
        <w:t xml:space="preserve">The </w:t>
      </w:r>
      <w:r w:rsidR="008E4FD1">
        <w:t>Vendor</w:t>
      </w:r>
      <w:r w:rsidRPr="00B6475E">
        <w:t xml:space="preserve"> or authorized representative will be required to sign the Life-Cycle Cost Analysis – Heavy Equipment </w:t>
      </w:r>
      <w:r w:rsidR="008E4FD1">
        <w:t>Vendor</w:t>
      </w:r>
      <w:r>
        <w:t xml:space="preserve"> </w:t>
      </w:r>
      <w:r w:rsidRPr="00B6475E">
        <w:t>Submission form and certify that the information is true and accurate.</w:t>
      </w:r>
      <w:r>
        <w:t xml:space="preserve"> </w:t>
      </w:r>
      <w:r w:rsidRPr="00B6475E">
        <w:t xml:space="preserve">Additionally, the </w:t>
      </w:r>
      <w:r w:rsidR="008E4FD1">
        <w:t>Vendor</w:t>
      </w:r>
      <w:r w:rsidRPr="00B6475E">
        <w:t xml:space="preserve"> is informed on the form that a Vendor Performance Report may be submitted by the purchasing agency and possible suspension may occur if the data provided proves to be inaccurate throughout the life of the equipment </w:t>
      </w:r>
      <w:r>
        <w:t>proposed</w:t>
      </w:r>
      <w:r w:rsidRPr="00B6475E">
        <w:t>.</w:t>
      </w:r>
    </w:p>
    <w:p w14:paraId="4714F58D" w14:textId="7EE1A6F0" w:rsidR="00D10781" w:rsidRDefault="00D10781" w:rsidP="00BB7DBF">
      <w:pPr>
        <w:pStyle w:val="Level2Body"/>
        <w:widowControl w:val="0"/>
        <w:numPr>
          <w:ilvl w:val="0"/>
          <w:numId w:val="68"/>
        </w:numPr>
      </w:pPr>
      <w:r w:rsidRPr="00CD0D4C">
        <w:t>SPB</w:t>
      </w:r>
      <w:r w:rsidRPr="006D7D5F">
        <w:t xml:space="preserve"> may award multiple contracts meeting specification:</w:t>
      </w:r>
      <w:r>
        <w:t xml:space="preserve"> </w:t>
      </w:r>
      <w:r w:rsidRPr="006D7D5F">
        <w:t>one based on low acquisition cost and one based on life-cycle cost.</w:t>
      </w:r>
      <w:r>
        <w:t xml:space="preserve"> </w:t>
      </w:r>
      <w:r w:rsidRPr="006D7D5F">
        <w:t xml:space="preserve">If no life-cycle cost </w:t>
      </w:r>
      <w:r w:rsidR="0048551B">
        <w:t>solicitation response</w:t>
      </w:r>
      <w:r w:rsidRPr="006D7D5F">
        <w:t xml:space="preserve"> is submitted, the award will only be based on acquisition cost.</w:t>
      </w:r>
    </w:p>
    <w:p w14:paraId="6526EB20" w14:textId="7CB509EC" w:rsidR="00D10781" w:rsidRDefault="00D10781" w:rsidP="009844BC">
      <w:pPr>
        <w:pStyle w:val="Level2Body"/>
        <w:widowControl w:val="0"/>
        <w:numPr>
          <w:ilvl w:val="0"/>
          <w:numId w:val="68"/>
        </w:numPr>
      </w:pPr>
      <w:r w:rsidRPr="00334896">
        <w:t>The procuring agency may select either contract:</w:t>
      </w:r>
      <w:r>
        <w:t xml:space="preserve"> </w:t>
      </w:r>
      <w:r w:rsidRPr="00334896">
        <w:t>low acquisition cost contract or the life-cycle cost contract.</w:t>
      </w:r>
    </w:p>
    <w:p w14:paraId="79AA0EEF" w14:textId="77777777" w:rsidR="00D10781" w:rsidRDefault="00D10781" w:rsidP="009844BC">
      <w:pPr>
        <w:pStyle w:val="Level2Body"/>
        <w:widowControl w:val="0"/>
      </w:pPr>
    </w:p>
    <w:p w14:paraId="433317C3" w14:textId="26E96E1C" w:rsidR="000944F4" w:rsidRDefault="000944F4" w:rsidP="00D610A2">
      <w:pPr>
        <w:pStyle w:val="Level2"/>
        <w:keepNext w:val="0"/>
        <w:keepLines w:val="0"/>
        <w:widowControl w:val="0"/>
        <w:numPr>
          <w:ilvl w:val="1"/>
          <w:numId w:val="9"/>
        </w:numPr>
        <w:jc w:val="both"/>
      </w:pPr>
      <w:bookmarkStart w:id="405" w:name="_Toc187929370"/>
      <w:r>
        <w:t>AUTHORIZED DEALER &amp; WARRANTY</w:t>
      </w:r>
      <w:bookmarkEnd w:id="405"/>
      <w:r>
        <w:t xml:space="preserve"> </w:t>
      </w:r>
    </w:p>
    <w:p w14:paraId="3A1D5254" w14:textId="54080880"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r w:rsidR="008E4FD1">
        <w:t>Vendor</w:t>
      </w:r>
      <w:r w:rsidRPr="0025153F">
        <w:t xml:space="preserve"> may be required to substantiate that he/she is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66A80594" w14:textId="77777777" w:rsidR="000944F4" w:rsidRDefault="000944F4" w:rsidP="009844BC">
      <w:pPr>
        <w:pStyle w:val="Level2Body"/>
        <w:widowControl w:val="0"/>
        <w:rPr>
          <w:szCs w:val="18"/>
        </w:rPr>
      </w:pPr>
    </w:p>
    <w:p w14:paraId="7E299810" w14:textId="193A3F6B" w:rsidR="000944F4" w:rsidRDefault="000944F4" w:rsidP="009844BC">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6A9FABC8" w14:textId="67237B27" w:rsidR="00647FB9" w:rsidRDefault="00647FB9" w:rsidP="009844BC">
      <w:pPr>
        <w:widowControl w:val="0"/>
        <w:ind w:left="720"/>
        <w:rPr>
          <w:sz w:val="18"/>
          <w:szCs w:val="18"/>
        </w:rPr>
      </w:pPr>
    </w:p>
    <w:p w14:paraId="0D9845F6" w14:textId="77777777" w:rsidR="00647FB9" w:rsidRDefault="00647FB9" w:rsidP="009844BC">
      <w:pPr>
        <w:pStyle w:val="Level2"/>
        <w:keepNext w:val="0"/>
        <w:keepLines w:val="0"/>
        <w:widowControl w:val="0"/>
        <w:numPr>
          <w:ilvl w:val="1"/>
          <w:numId w:val="9"/>
        </w:numPr>
        <w:jc w:val="both"/>
      </w:pPr>
      <w:bookmarkStart w:id="406" w:name="_Toc187929371"/>
      <w:r>
        <w:t>DELIVERY LOCATIONS / INSTRUCTIONS</w:t>
      </w:r>
      <w:bookmarkEnd w:id="406"/>
      <w:r>
        <w:t xml:space="preserve"> </w:t>
      </w:r>
    </w:p>
    <w:p w14:paraId="1A37EBF8" w14:textId="3CAB56F2"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6E632C2C" w14:textId="51FBF1A3" w:rsidR="00647FB9" w:rsidRDefault="00647FB9" w:rsidP="00AF6E28">
      <w:pPr>
        <w:pStyle w:val="Level4"/>
        <w:ind w:left="720"/>
        <w:rPr>
          <w:b/>
          <w:bCs/>
        </w:rPr>
      </w:pPr>
    </w:p>
    <w:p w14:paraId="4B38161D" w14:textId="6431EEE7" w:rsidR="00F8040A" w:rsidRDefault="00C83876" w:rsidP="00D610A2">
      <w:pPr>
        <w:pStyle w:val="Level3"/>
        <w:numPr>
          <w:ilvl w:val="2"/>
          <w:numId w:val="9"/>
        </w:numPr>
        <w:ind w:left="1350" w:hanging="450"/>
        <w:jc w:val="both"/>
      </w:pPr>
      <w:r w:rsidRPr="007C6291">
        <w:t>All deliveries shall be scheduled with an Agency representative and, upon delivery, must be serviced and ready to drive, with no less than ¼ tank of gasoline.</w:t>
      </w:r>
    </w:p>
    <w:p w14:paraId="3C85C648" w14:textId="6AA6FFBD" w:rsidR="00F8040A" w:rsidRDefault="00C83876" w:rsidP="00F8040A">
      <w:pPr>
        <w:pStyle w:val="Level3"/>
        <w:numPr>
          <w:ilvl w:val="2"/>
          <w:numId w:val="9"/>
        </w:numPr>
        <w:ind w:left="1350" w:hanging="450"/>
        <w:jc w:val="both"/>
      </w:pPr>
      <w:r w:rsidRPr="007C6291">
        <w:t>If the quoted ARO in each separate ITB Technical Specifications goes beyond the desired ARO it may be an award consideration.</w:t>
      </w:r>
    </w:p>
    <w:p w14:paraId="71EFDE42" w14:textId="23ADDE1D" w:rsidR="00F8040A" w:rsidRDefault="00C83876" w:rsidP="00D610A2">
      <w:pPr>
        <w:pStyle w:val="Level3"/>
        <w:numPr>
          <w:ilvl w:val="2"/>
          <w:numId w:val="9"/>
        </w:numPr>
        <w:ind w:left="1350" w:hanging="450"/>
        <w:jc w:val="both"/>
      </w:pPr>
      <w:r w:rsidRPr="007C6291">
        <w:t>Delivery Odometer mileage:</w:t>
      </w:r>
    </w:p>
    <w:p w14:paraId="0995F792" w14:textId="602EB9F4" w:rsidR="00F8040A" w:rsidRDefault="00C83876" w:rsidP="00D610A2">
      <w:pPr>
        <w:pStyle w:val="Level2Body"/>
        <w:numPr>
          <w:ilvl w:val="2"/>
          <w:numId w:val="109"/>
        </w:numPr>
      </w:pPr>
      <w:r w:rsidRPr="007C6291">
        <w:t xml:space="preserve">Vehicles delivered within a 200-mile radius of Lincoln shall show less than 200 miles on the odometer. </w:t>
      </w:r>
    </w:p>
    <w:p w14:paraId="59D14296" w14:textId="7BA0A10D" w:rsidR="00F8040A" w:rsidRDefault="00C83876" w:rsidP="00D610A2">
      <w:pPr>
        <w:pStyle w:val="Level2Body"/>
        <w:numPr>
          <w:ilvl w:val="2"/>
          <w:numId w:val="109"/>
        </w:numPr>
      </w:pPr>
      <w:r w:rsidRPr="007C6291">
        <w:t xml:space="preserve">Vehicles delivered outside the 200-mile radius of Lincoln shall show less than 450 miles on the odometer.  </w:t>
      </w:r>
    </w:p>
    <w:p w14:paraId="01069B49" w14:textId="77777777" w:rsidR="00F8040A" w:rsidRDefault="00C83876" w:rsidP="00D610A2">
      <w:pPr>
        <w:pStyle w:val="Level3"/>
        <w:numPr>
          <w:ilvl w:val="2"/>
          <w:numId w:val="9"/>
        </w:numPr>
        <w:ind w:left="1350" w:hanging="450"/>
        <w:jc w:val="both"/>
      </w:pPr>
      <w:r w:rsidRPr="007C6291">
        <w:t xml:space="preserve">Vehicles will not be accepted if all required </w:t>
      </w:r>
      <w:proofErr w:type="gramStart"/>
      <w:r w:rsidRPr="007C6291">
        <w:t>paper work</w:t>
      </w:r>
      <w:proofErr w:type="gramEnd"/>
      <w:r w:rsidRPr="007C6291">
        <w:t xml:space="preserve"> is not with the vehicle at time of delivery. </w:t>
      </w:r>
    </w:p>
    <w:p w14:paraId="53940DE7" w14:textId="77777777" w:rsidR="00F8040A" w:rsidRDefault="00C83876" w:rsidP="00D610A2">
      <w:pPr>
        <w:pStyle w:val="Level3"/>
        <w:numPr>
          <w:ilvl w:val="2"/>
          <w:numId w:val="9"/>
        </w:numPr>
        <w:ind w:left="1350" w:hanging="450"/>
        <w:jc w:val="both"/>
      </w:pPr>
      <w:r w:rsidRPr="007C6291">
        <w:t xml:space="preserve">The Vendor will retain ownership of the vehicle(s) until the purchaser has signed all required </w:t>
      </w:r>
      <w:proofErr w:type="gramStart"/>
      <w:r w:rsidRPr="007C6291">
        <w:t>paper work</w:t>
      </w:r>
      <w:proofErr w:type="gramEnd"/>
      <w:r w:rsidRPr="007C6291">
        <w:t xml:space="preserve">. </w:t>
      </w:r>
    </w:p>
    <w:p w14:paraId="5B4125DF" w14:textId="17BD4886" w:rsidR="00C83876" w:rsidRDefault="00C83876" w:rsidP="00D610A2">
      <w:pPr>
        <w:pStyle w:val="Level3"/>
        <w:numPr>
          <w:ilvl w:val="2"/>
          <w:numId w:val="9"/>
        </w:numPr>
        <w:ind w:left="1350" w:hanging="450"/>
        <w:jc w:val="both"/>
      </w:pPr>
      <w:r w:rsidRPr="007C6291">
        <w:t xml:space="preserve"> A guarantee of satisfactory performance by the Vendor and meeting delivery dates </w:t>
      </w:r>
      <w:proofErr w:type="gramStart"/>
      <w:r w:rsidRPr="007C6291">
        <w:t>are considered to be</w:t>
      </w:r>
      <w:proofErr w:type="gramEnd"/>
      <w:r w:rsidRPr="007C6291">
        <w:t xml:space="preserve"> an integral part of the purchase contract resulting from this bid invitation.</w:t>
      </w:r>
    </w:p>
    <w:p w14:paraId="43B8D449" w14:textId="1581D13F" w:rsidR="00F8040A" w:rsidRDefault="00F8040A" w:rsidP="00D610A2">
      <w:pPr>
        <w:pStyle w:val="Level3"/>
        <w:numPr>
          <w:ilvl w:val="2"/>
          <w:numId w:val="9"/>
        </w:numPr>
        <w:ind w:left="1350" w:hanging="450"/>
        <w:jc w:val="both"/>
      </w:pPr>
      <w:r>
        <w:t>All vehicles shall be delivered FOB Destination to the location on the purchase order in Lincoln, Nebraska in accordance with the Delivery Schedule shown on the purchase order.</w:t>
      </w:r>
    </w:p>
    <w:p w14:paraId="24B4DBC6" w14:textId="3805D741" w:rsidR="00F8040A" w:rsidRDefault="00F8040A" w:rsidP="00D610A2">
      <w:pPr>
        <w:pStyle w:val="Level3"/>
        <w:numPr>
          <w:ilvl w:val="2"/>
          <w:numId w:val="9"/>
        </w:numPr>
        <w:ind w:left="1350" w:hanging="450"/>
        <w:jc w:val="both"/>
      </w:pPr>
      <w:r>
        <w:t>Vehicles are to be road ready, fully equipped, serviced, and washed with the equivalent of a ¼ tank of gasoline</w:t>
      </w:r>
    </w:p>
    <w:p w14:paraId="495FF9F2" w14:textId="0B6A28DA" w:rsidR="00F8040A" w:rsidRDefault="00F8040A" w:rsidP="00D610A2">
      <w:pPr>
        <w:pStyle w:val="Level3"/>
        <w:numPr>
          <w:ilvl w:val="2"/>
          <w:numId w:val="9"/>
        </w:numPr>
        <w:ind w:left="1350" w:hanging="450"/>
        <w:jc w:val="both"/>
      </w:pPr>
      <w:r>
        <w:t xml:space="preserve">Vehicles showing lack of proper Vendor pre-delivery service shall be subject to rejection until the vehicle is properly serviced.  </w:t>
      </w:r>
    </w:p>
    <w:p w14:paraId="0204898A" w14:textId="3B3C7A92" w:rsidR="00F8040A" w:rsidRDefault="00F8040A" w:rsidP="00D610A2">
      <w:pPr>
        <w:pStyle w:val="Level3"/>
        <w:numPr>
          <w:ilvl w:val="2"/>
          <w:numId w:val="9"/>
        </w:numPr>
        <w:ind w:left="1350" w:hanging="450"/>
        <w:jc w:val="both"/>
      </w:pPr>
      <w:r>
        <w:t>Factory pre-delivery service is not acceptable</w:t>
      </w:r>
    </w:p>
    <w:p w14:paraId="031D37B2" w14:textId="19EE5B22" w:rsidR="00F8040A" w:rsidRDefault="00F8040A" w:rsidP="00D610A2">
      <w:pPr>
        <w:pStyle w:val="Level3"/>
        <w:numPr>
          <w:ilvl w:val="2"/>
          <w:numId w:val="9"/>
        </w:numPr>
        <w:ind w:left="1350" w:hanging="450"/>
        <w:jc w:val="both"/>
      </w:pPr>
      <w:r>
        <w:t>Each unit shall be delivered to the purchaser with all wheels balanced and the front end aligned.</w:t>
      </w:r>
    </w:p>
    <w:p w14:paraId="12EE62DD" w14:textId="79D58800" w:rsidR="00F8040A" w:rsidRDefault="00F8040A" w:rsidP="00D610A2">
      <w:pPr>
        <w:pStyle w:val="Level3"/>
        <w:numPr>
          <w:ilvl w:val="2"/>
          <w:numId w:val="9"/>
        </w:numPr>
        <w:ind w:left="1350" w:hanging="450"/>
        <w:jc w:val="both"/>
      </w:pPr>
      <w:r>
        <w:t>Dealer nameplates, decals, etc. shall not be affixed to the vehicle.</w:t>
      </w:r>
    </w:p>
    <w:p w14:paraId="5E536F6D" w14:textId="64D029F0" w:rsidR="00F8040A" w:rsidRDefault="00F8040A" w:rsidP="00D610A2">
      <w:pPr>
        <w:pStyle w:val="Level3"/>
        <w:numPr>
          <w:ilvl w:val="2"/>
          <w:numId w:val="9"/>
        </w:numPr>
        <w:ind w:left="1350" w:hanging="450"/>
        <w:jc w:val="both"/>
      </w:pPr>
      <w:r>
        <w:t>A signed copy of the completed manufacturer’s “New Vehicle Preparation-Inspection and Road Test” form must accompany each vehicle at time of delivery.</w:t>
      </w:r>
    </w:p>
    <w:p w14:paraId="41E69530" w14:textId="2EBA4ADF" w:rsidR="00F8040A" w:rsidRDefault="00F8040A" w:rsidP="00D610A2">
      <w:pPr>
        <w:pStyle w:val="Level3"/>
        <w:numPr>
          <w:ilvl w:val="2"/>
          <w:numId w:val="9"/>
        </w:numPr>
        <w:ind w:left="1350" w:hanging="450"/>
        <w:jc w:val="both"/>
      </w:pPr>
      <w:r>
        <w:t>After the vehicle has been fully serviced, the Vendor may deliver it by rail freight, truck transport or driven to the destination.</w:t>
      </w:r>
    </w:p>
    <w:p w14:paraId="68700B1B" w14:textId="267F15A7" w:rsidR="00F8040A" w:rsidRDefault="00F8040A" w:rsidP="00D610A2">
      <w:pPr>
        <w:pStyle w:val="Level3"/>
        <w:numPr>
          <w:ilvl w:val="2"/>
          <w:numId w:val="9"/>
        </w:numPr>
        <w:ind w:left="1350" w:hanging="450"/>
        <w:jc w:val="both"/>
      </w:pPr>
      <w:r>
        <w:t>Delivery hours are between 9:00 AM and 3:00 PM, Monday through Friday, except Saturdays, Sundays and all State and Federal holidays.</w:t>
      </w:r>
    </w:p>
    <w:p w14:paraId="2D670A90" w14:textId="565F820E" w:rsidR="00F8040A" w:rsidRDefault="00F8040A" w:rsidP="00D610A2">
      <w:pPr>
        <w:pStyle w:val="Level3"/>
        <w:numPr>
          <w:ilvl w:val="2"/>
          <w:numId w:val="9"/>
        </w:numPr>
        <w:ind w:left="1350" w:hanging="450"/>
        <w:jc w:val="both"/>
      </w:pPr>
      <w:r>
        <w:t>All deliveries must be scheduled with the Agency Representative.</w:t>
      </w:r>
    </w:p>
    <w:p w14:paraId="650D0489" w14:textId="411F804F" w:rsidR="00F8040A" w:rsidRDefault="00F8040A" w:rsidP="00D610A2">
      <w:pPr>
        <w:pStyle w:val="Level3"/>
        <w:numPr>
          <w:ilvl w:val="2"/>
          <w:numId w:val="9"/>
        </w:numPr>
        <w:ind w:left="1350" w:hanging="450"/>
        <w:jc w:val="both"/>
      </w:pPr>
      <w:r>
        <w:t xml:space="preserve">Vehicles will not be accepted if all </w:t>
      </w:r>
      <w:proofErr w:type="gramStart"/>
      <w:r>
        <w:t>paper work</w:t>
      </w:r>
      <w:proofErr w:type="gramEnd"/>
      <w:r>
        <w:t xml:space="preserve"> is not with the vehicle at the time of delivery.</w:t>
      </w:r>
    </w:p>
    <w:p w14:paraId="3F73EDE3" w14:textId="13368921" w:rsidR="00F8040A" w:rsidRDefault="00F8040A" w:rsidP="00D610A2">
      <w:pPr>
        <w:pStyle w:val="Level3"/>
        <w:numPr>
          <w:ilvl w:val="2"/>
          <w:numId w:val="9"/>
        </w:numPr>
        <w:ind w:left="1350" w:hanging="450"/>
        <w:jc w:val="both"/>
      </w:pPr>
      <w:r>
        <w:t>The original manufacturer’s statement of origin or original title, a service authorization card, and a properly executed service and warranty policy shall accompany each vehicle when delivered.</w:t>
      </w:r>
    </w:p>
    <w:p w14:paraId="5D79E971" w14:textId="2074B2E1" w:rsidR="00F8040A" w:rsidRDefault="00F8040A" w:rsidP="00D610A2">
      <w:pPr>
        <w:pStyle w:val="Level3"/>
        <w:numPr>
          <w:ilvl w:val="2"/>
          <w:numId w:val="9"/>
        </w:numPr>
        <w:ind w:left="1350" w:hanging="450"/>
        <w:jc w:val="both"/>
      </w:pPr>
      <w:r>
        <w:t>Each vehicle shall be completely checked by the Vendor to ensure conformance with the manufacturer’s specifications and the State of Nebraska requirements as stated herein.</w:t>
      </w:r>
    </w:p>
    <w:p w14:paraId="28FD74EF" w14:textId="5F28192C" w:rsidR="00F8040A" w:rsidRDefault="00F8040A" w:rsidP="00D610A2">
      <w:pPr>
        <w:pStyle w:val="Level3"/>
        <w:numPr>
          <w:ilvl w:val="2"/>
          <w:numId w:val="9"/>
        </w:numPr>
        <w:ind w:left="1350" w:hanging="450"/>
        <w:jc w:val="both"/>
      </w:pPr>
      <w:r>
        <w:t>A signed copy of the PDI form shall be delivered with all other required documentation.</w:t>
      </w:r>
    </w:p>
    <w:p w14:paraId="1E7BC959" w14:textId="694B7D6C" w:rsidR="00F8040A" w:rsidRDefault="00F8040A" w:rsidP="00D610A2">
      <w:pPr>
        <w:pStyle w:val="Level3"/>
        <w:numPr>
          <w:ilvl w:val="2"/>
          <w:numId w:val="9"/>
        </w:numPr>
        <w:ind w:left="1350" w:hanging="450"/>
        <w:jc w:val="both"/>
      </w:pPr>
      <w:r>
        <w:t>Invoices to describe the vehicle, including vehicle identification number (VIN), key number and State of Nebraska purchase order number.</w:t>
      </w:r>
    </w:p>
    <w:p w14:paraId="0DE80A9D" w14:textId="3BAD3008" w:rsidR="00F8040A" w:rsidRDefault="00F8040A" w:rsidP="00D610A2">
      <w:pPr>
        <w:pStyle w:val="Level3"/>
        <w:numPr>
          <w:ilvl w:val="2"/>
          <w:numId w:val="9"/>
        </w:numPr>
        <w:ind w:left="1350" w:hanging="450"/>
        <w:jc w:val="both"/>
      </w:pPr>
      <w:r>
        <w:t>Vendors may honor pricing and extend the contract to political subdivisions, cities, and counties.  Political subdivisions, cities, and counties must adhere to the terms and conditions of the contract.</w:t>
      </w:r>
    </w:p>
    <w:p w14:paraId="32E8DE1B" w14:textId="77777777" w:rsidR="00F8040A" w:rsidRDefault="00F8040A" w:rsidP="00D610A2">
      <w:pPr>
        <w:pStyle w:val="Level3"/>
        <w:numPr>
          <w:ilvl w:val="2"/>
          <w:numId w:val="9"/>
        </w:numPr>
        <w:ind w:left="1350" w:hanging="450"/>
        <w:jc w:val="both"/>
      </w:pPr>
    </w:p>
    <w:p w14:paraId="68D98A45" w14:textId="77777777" w:rsidR="00F8040A" w:rsidRDefault="00F8040A" w:rsidP="00D610A2">
      <w:pPr>
        <w:pStyle w:val="Level3"/>
        <w:numPr>
          <w:ilvl w:val="2"/>
          <w:numId w:val="9"/>
        </w:numPr>
        <w:ind w:left="1350" w:hanging="450"/>
        <w:jc w:val="both"/>
      </w:pPr>
      <w:r>
        <w:t xml:space="preserve">Vehicles that have been wrecked or sustained more than minor nicks and scratches will not be accepted. </w:t>
      </w:r>
    </w:p>
    <w:p w14:paraId="19EBF41E" w14:textId="75DE3664" w:rsidR="00F8040A" w:rsidRDefault="00F8040A" w:rsidP="00D610A2">
      <w:pPr>
        <w:pStyle w:val="Level3"/>
        <w:numPr>
          <w:ilvl w:val="2"/>
          <w:numId w:val="9"/>
        </w:numPr>
        <w:ind w:left="1350" w:hanging="450"/>
        <w:jc w:val="both"/>
      </w:pPr>
      <w:r>
        <w:t>The Vendor should not attempt to deliver a unit until minor nicks and scratches have been repaired.  Failure to comply may result in the Vendor not being allowed to bid on future vehicle contracts.</w:t>
      </w:r>
    </w:p>
    <w:p w14:paraId="6154BCF6" w14:textId="0C00D687" w:rsidR="007A1FDF" w:rsidRDefault="00F8040A" w:rsidP="00F8040A">
      <w:pPr>
        <w:pStyle w:val="Level3"/>
        <w:numPr>
          <w:ilvl w:val="2"/>
          <w:numId w:val="9"/>
        </w:numPr>
        <w:ind w:left="1350" w:hanging="450"/>
        <w:jc w:val="both"/>
      </w:pPr>
      <w:r>
        <w:t>All equipment should accompany the vehicle upon delivery. For example, if the vehicle was ordered with floor mats and two (2) keys it must be delivered with the specified floor mats and two (2) keys.</w:t>
      </w:r>
    </w:p>
    <w:p w14:paraId="54EF3775" w14:textId="77777777" w:rsidR="00F8040A" w:rsidRDefault="00F8040A" w:rsidP="00D610A2">
      <w:pPr>
        <w:pStyle w:val="Level3"/>
        <w:ind w:left="1350"/>
        <w:jc w:val="both"/>
      </w:pPr>
    </w:p>
    <w:p w14:paraId="35364A6A" w14:textId="77777777" w:rsidR="007A1FDF" w:rsidRDefault="007A1FDF" w:rsidP="00D610A2">
      <w:pPr>
        <w:pStyle w:val="Level2"/>
        <w:keepNext w:val="0"/>
        <w:keepLines w:val="0"/>
        <w:widowControl w:val="0"/>
        <w:numPr>
          <w:ilvl w:val="1"/>
          <w:numId w:val="9"/>
        </w:numPr>
        <w:jc w:val="both"/>
      </w:pPr>
      <w:bookmarkStart w:id="407" w:name="_Hlk187231121"/>
      <w:bookmarkStart w:id="408" w:name="_Toc187929372"/>
      <w:r w:rsidRPr="00D72563">
        <w:t>CERTIFICATE OF TITLE</w:t>
      </w:r>
      <w:bookmarkEnd w:id="408"/>
      <w:r w:rsidRPr="00D72563">
        <w:t xml:space="preserve"> </w:t>
      </w:r>
    </w:p>
    <w:p w14:paraId="7ED186F7" w14:textId="5C4F60A3" w:rsidR="007A1FDF" w:rsidRDefault="007A1FDF" w:rsidP="007A1FDF">
      <w:pPr>
        <w:pStyle w:val="Level2Body"/>
        <w:rPr>
          <w:b/>
          <w:bCs/>
        </w:rPr>
      </w:pPr>
      <w:r w:rsidRPr="007C6291">
        <w:t>Vendor shall provide a certificate of title for each vehicle purchased that is free and clear of any lien, security interest, or encumbrance of any kind. The Vendor shall indemnify, defend, and hold harmless the State of Nebraska from any claim, litigation or loss to the certificate of title.</w:t>
      </w:r>
    </w:p>
    <w:p w14:paraId="62A2B842" w14:textId="77777777" w:rsidR="00F8040A" w:rsidRPr="00D72563" w:rsidRDefault="00F8040A" w:rsidP="007A1FDF">
      <w:pPr>
        <w:pStyle w:val="Level2Body"/>
        <w:rPr>
          <w:b/>
          <w:bCs/>
        </w:rPr>
      </w:pPr>
    </w:p>
    <w:p w14:paraId="6F49C989" w14:textId="77777777" w:rsidR="00F8040A" w:rsidRPr="00D72563" w:rsidRDefault="00F8040A" w:rsidP="00F8040A">
      <w:pPr>
        <w:pStyle w:val="Level2"/>
        <w:keepNext w:val="0"/>
        <w:keepLines w:val="0"/>
        <w:widowControl w:val="0"/>
        <w:numPr>
          <w:ilvl w:val="1"/>
          <w:numId w:val="9"/>
        </w:numPr>
        <w:jc w:val="both"/>
        <w:rPr>
          <w:b w:val="0"/>
          <w:bCs w:val="0"/>
        </w:rPr>
      </w:pPr>
      <w:bookmarkStart w:id="409" w:name="_Toc187929373"/>
      <w:bookmarkEnd w:id="407"/>
      <w:r w:rsidRPr="00D72563">
        <w:t>MODEL YEAR “CUT-OFF” &amp; “BUILD OUT” DATES</w:t>
      </w:r>
      <w:bookmarkEnd w:id="409"/>
      <w:r w:rsidRPr="00D72563">
        <w:t xml:space="preserve"> </w:t>
      </w:r>
    </w:p>
    <w:p w14:paraId="7CC589E5" w14:textId="77777777" w:rsidR="00F8040A" w:rsidRDefault="00F8040A" w:rsidP="00F8040A">
      <w:pPr>
        <w:pStyle w:val="Level2Body"/>
      </w:pPr>
      <w:r w:rsidRPr="00AC3C24">
        <w:t xml:space="preserve">The Vendor is to provide, with their bid, the model year </w:t>
      </w:r>
      <w:r>
        <w:t>c</w:t>
      </w:r>
      <w:r w:rsidRPr="00AC3C24">
        <w:t xml:space="preserve">ut-off date(s), if known. If the </w:t>
      </w:r>
      <w:r>
        <w:t>c</w:t>
      </w:r>
      <w:r w:rsidRPr="00AC3C24">
        <w:t>ut-</w:t>
      </w:r>
      <w:r>
        <w:t>o</w:t>
      </w:r>
      <w:r w:rsidRPr="00AC3C24">
        <w:t xml:space="preserve">ff date is not available at the time of bidding, the Vendor(s) should contact SPB immediately when </w:t>
      </w:r>
      <w:r>
        <w:t>c</w:t>
      </w:r>
      <w:r w:rsidRPr="00AC3C24">
        <w:t>ut</w:t>
      </w:r>
      <w:r>
        <w:t>-o</w:t>
      </w:r>
      <w:r w:rsidRPr="00AC3C24">
        <w:t xml:space="preserve">ff dates are announced by the </w:t>
      </w:r>
      <w:r>
        <w:t>m</w:t>
      </w:r>
      <w:r w:rsidRPr="00AC3C24">
        <w:t>anufacturer(s</w:t>
      </w:r>
      <w:r>
        <w:t>)</w:t>
      </w:r>
      <w:r w:rsidRPr="00AC3C24">
        <w:t xml:space="preserve">. The Vendor is responsible for providing SPB the following </w:t>
      </w:r>
      <w:r>
        <w:t>c</w:t>
      </w:r>
      <w:r w:rsidRPr="00AC3C24">
        <w:t>ut-</w:t>
      </w:r>
      <w:r>
        <w:t>o</w:t>
      </w:r>
      <w:r w:rsidRPr="00AC3C24">
        <w:t xml:space="preserve">ff &amp; </w:t>
      </w:r>
      <w:r>
        <w:t>b</w:t>
      </w:r>
      <w:r w:rsidRPr="00AC3C24">
        <w:t xml:space="preserve">uild </w:t>
      </w:r>
      <w:r>
        <w:t>o</w:t>
      </w:r>
      <w:r w:rsidRPr="00AC3C24">
        <w:t>ut date(s) information immediately for vehicles that have been awarded through the State:</w:t>
      </w:r>
    </w:p>
    <w:p w14:paraId="41482395" w14:textId="6BB1EB24" w:rsidR="00F8040A" w:rsidRDefault="00F8040A" w:rsidP="00D610A2">
      <w:pPr>
        <w:numPr>
          <w:ilvl w:val="2"/>
          <w:numId w:val="9"/>
        </w:numPr>
        <w:ind w:left="1350" w:hanging="450"/>
      </w:pPr>
      <w:r w:rsidRPr="00AC3C24">
        <w:t xml:space="preserve">The </w:t>
      </w:r>
      <w:r>
        <w:t>c</w:t>
      </w:r>
      <w:r w:rsidRPr="00AC3C24">
        <w:t>ut-</w:t>
      </w:r>
      <w:r>
        <w:t>o</w:t>
      </w:r>
      <w:r w:rsidRPr="00AC3C24">
        <w:t xml:space="preserve">ff and/or </w:t>
      </w:r>
      <w:r>
        <w:t>b</w:t>
      </w:r>
      <w:r w:rsidRPr="00AC3C24">
        <w:t xml:space="preserve">uild </w:t>
      </w:r>
      <w:r>
        <w:t>o</w:t>
      </w:r>
      <w:r w:rsidRPr="00AC3C24">
        <w:t xml:space="preserve">ut date(s).  </w:t>
      </w:r>
    </w:p>
    <w:p w14:paraId="0789DBAE" w14:textId="7EA01B11" w:rsidR="00F8040A" w:rsidRDefault="00F8040A" w:rsidP="00D610A2">
      <w:pPr>
        <w:numPr>
          <w:ilvl w:val="2"/>
          <w:numId w:val="9"/>
        </w:numPr>
        <w:ind w:left="1350" w:hanging="450"/>
      </w:pPr>
      <w:r w:rsidRPr="00AC3C24">
        <w:t xml:space="preserve">The </w:t>
      </w:r>
      <w:r>
        <w:t>c</w:t>
      </w:r>
      <w:r w:rsidRPr="00AC3C24">
        <w:t xml:space="preserve">orresponding </w:t>
      </w:r>
      <w:r>
        <w:t>c</w:t>
      </w:r>
      <w:r w:rsidRPr="00AC3C24">
        <w:t xml:space="preserve">ontract number(s) for each </w:t>
      </w:r>
      <w:r>
        <w:t>c</w:t>
      </w:r>
      <w:r w:rsidRPr="00AC3C24">
        <w:t>ut-</w:t>
      </w:r>
      <w:r>
        <w:t>o</w:t>
      </w:r>
      <w:r w:rsidRPr="00AC3C24">
        <w:t xml:space="preserve">ff and/or </w:t>
      </w:r>
      <w:r>
        <w:t>b</w:t>
      </w:r>
      <w:r w:rsidRPr="00AC3C24">
        <w:t xml:space="preserve">uild </w:t>
      </w:r>
      <w:r>
        <w:t>o</w:t>
      </w:r>
      <w:r w:rsidRPr="00AC3C24">
        <w:t xml:space="preserve">ut date(s) is in the </w:t>
      </w:r>
      <w:r>
        <w:t>e</w:t>
      </w:r>
      <w:r w:rsidRPr="00AC3C24">
        <w:t>mail “</w:t>
      </w:r>
      <w:r>
        <w:t>s</w:t>
      </w:r>
      <w:r w:rsidRPr="00AC3C24">
        <w:t xml:space="preserve">ubject </w:t>
      </w:r>
      <w:r>
        <w:t>l</w:t>
      </w:r>
      <w:r w:rsidRPr="00AC3C24">
        <w:t>ine” and in</w:t>
      </w:r>
      <w:r>
        <w:t xml:space="preserve"> </w:t>
      </w:r>
      <w:r w:rsidRPr="00AC3C24">
        <w:t xml:space="preserve">the body of the </w:t>
      </w:r>
      <w:r>
        <w:t>e</w:t>
      </w:r>
      <w:r w:rsidRPr="00AC3C24">
        <w:t>mail.</w:t>
      </w:r>
    </w:p>
    <w:p w14:paraId="4EBD5FCD" w14:textId="0EE6EB4C" w:rsidR="00F8040A" w:rsidRDefault="00F8040A" w:rsidP="00D610A2">
      <w:pPr>
        <w:numPr>
          <w:ilvl w:val="2"/>
          <w:numId w:val="9"/>
        </w:numPr>
        <w:ind w:left="1350" w:hanging="450"/>
      </w:pPr>
      <w:r w:rsidRPr="00AC3C24">
        <w:t xml:space="preserve">The </w:t>
      </w:r>
      <w:r>
        <w:t>c</w:t>
      </w:r>
      <w:r w:rsidRPr="00AC3C24">
        <w:t xml:space="preserve">orresponding </w:t>
      </w:r>
      <w:r>
        <w:t>c</w:t>
      </w:r>
      <w:r w:rsidRPr="00AC3C24">
        <w:t xml:space="preserve">ontract </w:t>
      </w:r>
      <w:r>
        <w:t>m</w:t>
      </w:r>
      <w:r w:rsidRPr="00AC3C24">
        <w:t xml:space="preserve">odel name(s).  </w:t>
      </w:r>
    </w:p>
    <w:p w14:paraId="52112126" w14:textId="065093F8" w:rsidR="00F8040A" w:rsidRDefault="00F8040A" w:rsidP="00D610A2">
      <w:pPr>
        <w:numPr>
          <w:ilvl w:val="2"/>
          <w:numId w:val="9"/>
        </w:numPr>
        <w:ind w:left="1350" w:hanging="450"/>
      </w:pPr>
      <w:r w:rsidRPr="00AC3C24">
        <w:t xml:space="preserve">The reason for the </w:t>
      </w:r>
      <w:r>
        <w:t>c</w:t>
      </w:r>
      <w:r w:rsidRPr="00AC3C24">
        <w:t>ut-</w:t>
      </w:r>
      <w:r>
        <w:t>o</w:t>
      </w:r>
      <w:r w:rsidRPr="00AC3C24">
        <w:t xml:space="preserve">ff date(s), if known. For example, if the </w:t>
      </w:r>
      <w:r>
        <w:t>c</w:t>
      </w:r>
      <w:r w:rsidRPr="00AC3C24">
        <w:t xml:space="preserve">ontracted </w:t>
      </w:r>
      <w:r>
        <w:t>v</w:t>
      </w:r>
      <w:r w:rsidRPr="00AC3C24">
        <w:t xml:space="preserve">ehicle has a </w:t>
      </w:r>
      <w:r>
        <w:t>c</w:t>
      </w:r>
      <w:r w:rsidRPr="00AC3C24">
        <w:t>ut-</w:t>
      </w:r>
      <w:r>
        <w:t>o</w:t>
      </w:r>
      <w:r w:rsidRPr="00AC3C24">
        <w:t xml:space="preserve">ff date because the Vehicle will no longer be manufactured.  </w:t>
      </w:r>
    </w:p>
    <w:p w14:paraId="76319B4C" w14:textId="77777777" w:rsidR="00F8040A" w:rsidRDefault="00F8040A" w:rsidP="00F8040A">
      <w:pPr>
        <w:pStyle w:val="Level2Body"/>
      </w:pPr>
    </w:p>
    <w:p w14:paraId="681FB369" w14:textId="77777777" w:rsidR="00F8040A" w:rsidRDefault="00F8040A" w:rsidP="00F8040A">
      <w:pPr>
        <w:pStyle w:val="Level2Body"/>
      </w:pPr>
      <w:r w:rsidRPr="00AC3C24">
        <w:lastRenderedPageBreak/>
        <w:t xml:space="preserve">Send </w:t>
      </w:r>
      <w:r>
        <w:t>v</w:t>
      </w:r>
      <w:r w:rsidRPr="00AC3C24">
        <w:t xml:space="preserve">ehicle </w:t>
      </w:r>
      <w:r>
        <w:t>m</w:t>
      </w:r>
      <w:r w:rsidRPr="00AC3C24">
        <w:t xml:space="preserve">odel </w:t>
      </w:r>
      <w:r>
        <w:t>y</w:t>
      </w:r>
      <w:r w:rsidRPr="00AC3C24">
        <w:t xml:space="preserve">ear </w:t>
      </w:r>
      <w:r>
        <w:t>o</w:t>
      </w:r>
      <w:r w:rsidRPr="00AC3C24">
        <w:t xml:space="preserve">rder </w:t>
      </w:r>
      <w:r>
        <w:t>c</w:t>
      </w:r>
      <w:r w:rsidRPr="00AC3C24">
        <w:t>ut-</w:t>
      </w:r>
      <w:r>
        <w:t>o</w:t>
      </w:r>
      <w:r w:rsidRPr="00AC3C24">
        <w:t>ff date(s) via email to:</w:t>
      </w:r>
    </w:p>
    <w:p w14:paraId="2332A647" w14:textId="77777777" w:rsidR="00F8040A" w:rsidRDefault="00F8040A" w:rsidP="00F8040A">
      <w:pPr>
        <w:pStyle w:val="Level2Body"/>
      </w:pPr>
      <w:r w:rsidRPr="00AC3C24">
        <w:t xml:space="preserve">DAS State Purchasing Bureau </w:t>
      </w:r>
      <w:hyperlink r:id="rId25" w:history="1">
        <w:r w:rsidRPr="008A2319">
          <w:rPr>
            <w:rStyle w:val="Hyperlink"/>
          </w:rPr>
          <w:t>as.materielpurchasing@nebraska.gov</w:t>
        </w:r>
      </w:hyperlink>
      <w:r>
        <w:t xml:space="preserve"> </w:t>
      </w:r>
    </w:p>
    <w:p w14:paraId="6921B12E" w14:textId="77777777" w:rsidR="00F8040A" w:rsidRDefault="00F8040A" w:rsidP="00F8040A">
      <w:pPr>
        <w:pStyle w:val="Level2Body"/>
      </w:pPr>
    </w:p>
    <w:p w14:paraId="4C97252D" w14:textId="77777777" w:rsidR="00F8040A" w:rsidRPr="00AC3C24" w:rsidRDefault="00F8040A" w:rsidP="00F8040A">
      <w:pPr>
        <w:pStyle w:val="Level2Body"/>
      </w:pPr>
      <w:r w:rsidRPr="00AC3C24">
        <w:t xml:space="preserve">Submitting </w:t>
      </w:r>
      <w:r>
        <w:t>m</w:t>
      </w:r>
      <w:r w:rsidRPr="00AC3C24">
        <w:t xml:space="preserve">odel </w:t>
      </w:r>
      <w:r>
        <w:t>y</w:t>
      </w:r>
      <w:r w:rsidRPr="00AC3C24">
        <w:t xml:space="preserve">ear </w:t>
      </w:r>
      <w:r>
        <w:t>o</w:t>
      </w:r>
      <w:r w:rsidRPr="00AC3C24">
        <w:t xml:space="preserve">rder </w:t>
      </w:r>
      <w:r>
        <w:t>c</w:t>
      </w:r>
      <w:r w:rsidRPr="00AC3C24">
        <w:t>ut-</w:t>
      </w:r>
      <w:r>
        <w:t>o</w:t>
      </w:r>
      <w:r w:rsidRPr="00AC3C24">
        <w:t xml:space="preserve">ff date(s) does not change the awarded contract period and does not automatically terminate the contract. In the event the Vendor is not able to offer the </w:t>
      </w:r>
      <w:r>
        <w:t>c</w:t>
      </w:r>
      <w:r w:rsidRPr="00AC3C24">
        <w:t xml:space="preserve">ontracted model year vehicle, at the contracted price or below, it is the Vendor’s responsibility to notify SPB immediately. If it is known that the contracted </w:t>
      </w:r>
      <w:r>
        <w:t>v</w:t>
      </w:r>
      <w:r w:rsidRPr="00AC3C24">
        <w:t>ehicle will not be available for the remainder of the contract period, or will no longer be manufactured, the contract can be placed On Hold</w:t>
      </w:r>
      <w:r>
        <w:t xml:space="preserve"> status</w:t>
      </w:r>
      <w:r w:rsidRPr="00AC3C24">
        <w:t xml:space="preserve"> which will make it so that purchase orders cannot be generated</w:t>
      </w:r>
      <w:r>
        <w:t xml:space="preserve">. </w:t>
      </w:r>
      <w:r w:rsidRPr="00AC3C24">
        <w:t xml:space="preserve">and be allowed to naturally expire on the contracted expiration date.  If the </w:t>
      </w:r>
      <w:r>
        <w:t>o</w:t>
      </w:r>
      <w:r w:rsidRPr="00AC3C24">
        <w:t xml:space="preserve">rder </w:t>
      </w:r>
      <w:r>
        <w:t>b</w:t>
      </w:r>
      <w:r w:rsidRPr="00AC3C24">
        <w:t xml:space="preserve">anks are expected to </w:t>
      </w:r>
      <w:proofErr w:type="gramStart"/>
      <w:r w:rsidRPr="00AC3C24">
        <w:t>open up</w:t>
      </w:r>
      <w:proofErr w:type="gramEnd"/>
      <w:r w:rsidRPr="00AC3C24">
        <w:t xml:space="preserve"> during the contract period when a </w:t>
      </w:r>
      <w:r>
        <w:t>c</w:t>
      </w:r>
      <w:r w:rsidRPr="00AC3C24">
        <w:t>ut-</w:t>
      </w:r>
      <w:r>
        <w:t>o</w:t>
      </w:r>
      <w:r w:rsidRPr="00AC3C24">
        <w:t xml:space="preserve">ff date is submitted to SPB, purchase orders may continue to be produced and submitted to the Vendor to be placed with the </w:t>
      </w:r>
      <w:r>
        <w:t>m</w:t>
      </w:r>
      <w:r w:rsidRPr="00AC3C24">
        <w:t xml:space="preserve">anufacturer on the </w:t>
      </w:r>
      <w:r>
        <w:t>b</w:t>
      </w:r>
      <w:r w:rsidRPr="00AC3C24">
        <w:t xml:space="preserve">uild </w:t>
      </w:r>
      <w:r>
        <w:t>o</w:t>
      </w:r>
      <w:r w:rsidRPr="00AC3C24">
        <w:t>ut date</w:t>
      </w:r>
      <w:r>
        <w:t>.</w:t>
      </w:r>
    </w:p>
    <w:p w14:paraId="5288275E" w14:textId="77777777" w:rsidR="00647FB9" w:rsidRPr="00AF6E28" w:rsidRDefault="00647FB9" w:rsidP="00AF6E28">
      <w:pPr>
        <w:pStyle w:val="Level4"/>
        <w:ind w:left="720"/>
      </w:pPr>
    </w:p>
    <w:p w14:paraId="2395249B" w14:textId="419CCC6E"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2BAA1724"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410" w:name="_Toc187929374"/>
      <w:r w:rsidRPr="006963AE">
        <w:rPr>
          <w:sz w:val="28"/>
          <w:szCs w:val="28"/>
        </w:rPr>
        <w:lastRenderedPageBreak/>
        <w:t>PAYMENT</w:t>
      </w:r>
      <w:bookmarkEnd w:id="410"/>
    </w:p>
    <w:p w14:paraId="374688D6" w14:textId="0495C61F" w:rsidR="00F3302A" w:rsidRDefault="00F3302A" w:rsidP="000E504D">
      <w:pPr>
        <w:pStyle w:val="Level2Body"/>
      </w:pPr>
    </w:p>
    <w:p w14:paraId="516B7B64" w14:textId="6802F882" w:rsidR="00290A70" w:rsidRDefault="00290A70" w:rsidP="00290A70">
      <w:pPr>
        <w:pStyle w:val="Level1Body"/>
      </w:pPr>
      <w:bookmarkStart w:id="411" w:name="_Hlk168434894"/>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23698A57" w14:textId="77777777" w:rsidR="00290A70" w:rsidRDefault="00290A70" w:rsidP="00290A70">
      <w:pPr>
        <w:pStyle w:val="Level1Body"/>
      </w:pPr>
    </w:p>
    <w:p w14:paraId="22ECEB5F" w14:textId="77777777" w:rsidR="00290A70" w:rsidRDefault="00290A70" w:rsidP="00290A70">
      <w:pPr>
        <w:pStyle w:val="Level1Body"/>
        <w:numPr>
          <w:ilvl w:val="2"/>
          <w:numId w:val="86"/>
        </w:numPr>
        <w:ind w:left="1080"/>
      </w:pPr>
      <w:r>
        <w:t xml:space="preserve">The specific clause, including section reference, to which an exception has been </w:t>
      </w:r>
      <w:proofErr w:type="gramStart"/>
      <w:r>
        <w:t>taken;</w:t>
      </w:r>
      <w:proofErr w:type="gramEnd"/>
      <w:r>
        <w:t xml:space="preserve"> </w:t>
      </w:r>
    </w:p>
    <w:p w14:paraId="760E6517" w14:textId="77777777" w:rsidR="00290A70" w:rsidRDefault="00290A70" w:rsidP="00290A70">
      <w:pPr>
        <w:pStyle w:val="Level1Body"/>
        <w:numPr>
          <w:ilvl w:val="2"/>
          <w:numId w:val="86"/>
        </w:numPr>
        <w:ind w:left="1080"/>
      </w:pPr>
      <w:r>
        <w:t xml:space="preserve">An explanation of why the bidder took exception to the clause; and </w:t>
      </w:r>
    </w:p>
    <w:p w14:paraId="21490B6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0A486058" w14:textId="77777777" w:rsidR="00290A70" w:rsidRDefault="00290A70" w:rsidP="00290A70">
      <w:pPr>
        <w:pStyle w:val="Level1Body"/>
      </w:pPr>
    </w:p>
    <w:p w14:paraId="15A4BA3B"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1"/>
    <w:p w14:paraId="05C6FE09"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BDF80AD" w14:textId="77777777" w:rsidTr="00A128D3">
        <w:tc>
          <w:tcPr>
            <w:tcW w:w="1435" w:type="dxa"/>
          </w:tcPr>
          <w:p w14:paraId="3E0C44F5" w14:textId="1B52A5BA" w:rsidR="00102EA7" w:rsidRPr="00A128D3" w:rsidRDefault="00102EA7" w:rsidP="00A128D3">
            <w:pPr>
              <w:pStyle w:val="Level1Body"/>
              <w:jc w:val="center"/>
              <w:rPr>
                <w:b/>
                <w:bCs/>
              </w:rPr>
            </w:pPr>
            <w:bookmarkStart w:id="412" w:name="_Hlk168434902"/>
            <w:r w:rsidRPr="00A128D3">
              <w:rPr>
                <w:b/>
                <w:bCs/>
              </w:rPr>
              <w:t xml:space="preserve">Accept All </w:t>
            </w:r>
            <w:r>
              <w:rPr>
                <w:b/>
                <w:bCs/>
              </w:rPr>
              <w:t>Payment Clauses</w:t>
            </w:r>
            <w:r w:rsidRPr="00A128D3">
              <w:rPr>
                <w:b/>
                <w:bCs/>
              </w:rPr>
              <w:t xml:space="preserve"> Within Section as Written</w:t>
            </w:r>
          </w:p>
          <w:p w14:paraId="77BE52DA" w14:textId="77777777" w:rsidR="00102EA7" w:rsidRDefault="00102EA7" w:rsidP="00A128D3">
            <w:pPr>
              <w:pStyle w:val="Level1Body"/>
              <w:jc w:val="center"/>
            </w:pPr>
            <w:r w:rsidRPr="00A128D3">
              <w:rPr>
                <w:b/>
                <w:bCs/>
              </w:rPr>
              <w:t>(Initial)</w:t>
            </w:r>
          </w:p>
        </w:tc>
        <w:tc>
          <w:tcPr>
            <w:tcW w:w="1440" w:type="dxa"/>
          </w:tcPr>
          <w:p w14:paraId="5B7D6BF5" w14:textId="3DBB0A74"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5A36C18" w14:textId="77777777" w:rsidR="00102EA7" w:rsidRDefault="00102EA7" w:rsidP="00A128D3">
            <w:pPr>
              <w:pStyle w:val="Level1Body"/>
              <w:jc w:val="center"/>
            </w:pPr>
            <w:r w:rsidRPr="00A128D3">
              <w:rPr>
                <w:b/>
                <w:bCs/>
              </w:rPr>
              <w:t>(Initial)</w:t>
            </w:r>
          </w:p>
        </w:tc>
        <w:tc>
          <w:tcPr>
            <w:tcW w:w="7051" w:type="dxa"/>
            <w:vAlign w:val="center"/>
          </w:tcPr>
          <w:p w14:paraId="1976C99C" w14:textId="77777777" w:rsidR="00102EA7" w:rsidRPr="00A128D3" w:rsidRDefault="00102EA7" w:rsidP="00A128D3">
            <w:pPr>
              <w:pStyle w:val="Level1Body"/>
              <w:jc w:val="left"/>
              <w:rPr>
                <w:b/>
                <w:bCs/>
              </w:rPr>
            </w:pPr>
            <w:r w:rsidRPr="00A128D3">
              <w:rPr>
                <w:b/>
                <w:bCs/>
              </w:rPr>
              <w:t>Exceptions:</w:t>
            </w:r>
          </w:p>
          <w:p w14:paraId="7D2126E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3FAB4644" w14:textId="77777777" w:rsidTr="00A128D3">
        <w:trPr>
          <w:trHeight w:val="1223"/>
        </w:trPr>
        <w:tc>
          <w:tcPr>
            <w:tcW w:w="1435" w:type="dxa"/>
          </w:tcPr>
          <w:p w14:paraId="485875BE" w14:textId="77777777" w:rsidR="00102EA7" w:rsidRDefault="00102EA7" w:rsidP="00A128D3">
            <w:pPr>
              <w:pStyle w:val="Level1Body"/>
            </w:pPr>
          </w:p>
        </w:tc>
        <w:tc>
          <w:tcPr>
            <w:tcW w:w="1440" w:type="dxa"/>
          </w:tcPr>
          <w:p w14:paraId="04A9CE79" w14:textId="77777777" w:rsidR="00102EA7" w:rsidRDefault="00102EA7" w:rsidP="00A128D3">
            <w:pPr>
              <w:pStyle w:val="Level1Body"/>
            </w:pPr>
          </w:p>
        </w:tc>
        <w:tc>
          <w:tcPr>
            <w:tcW w:w="7051" w:type="dxa"/>
          </w:tcPr>
          <w:p w14:paraId="0162A046" w14:textId="77777777" w:rsidR="00102EA7" w:rsidRDefault="00102EA7" w:rsidP="00A128D3">
            <w:pPr>
              <w:pStyle w:val="Level1Body"/>
            </w:pPr>
          </w:p>
        </w:tc>
      </w:tr>
      <w:bookmarkEnd w:id="412"/>
    </w:tbl>
    <w:p w14:paraId="00DE4BD6" w14:textId="77777777" w:rsidR="00102EA7" w:rsidRDefault="00102EA7" w:rsidP="000E504D">
      <w:pPr>
        <w:pStyle w:val="Level2Body"/>
      </w:pPr>
    </w:p>
    <w:p w14:paraId="27FC3B88" w14:textId="0682DE88" w:rsidR="00F3302A" w:rsidRPr="003763B4" w:rsidRDefault="00F3302A" w:rsidP="006963AE">
      <w:pPr>
        <w:pStyle w:val="Level2"/>
        <w:numPr>
          <w:ilvl w:val="1"/>
          <w:numId w:val="9"/>
        </w:numPr>
        <w:jc w:val="both"/>
      </w:pPr>
      <w:bookmarkStart w:id="413" w:name="_Toc168478805"/>
      <w:bookmarkStart w:id="414" w:name="_Toc434407114"/>
      <w:bookmarkStart w:id="415" w:name="_Toc187929375"/>
      <w:bookmarkEnd w:id="413"/>
      <w:r w:rsidRPr="003763B4">
        <w:t>PROHIBITION AGAINST ADVANCE PAYMENT</w:t>
      </w:r>
      <w:bookmarkEnd w:id="414"/>
      <w:r w:rsidR="00727C54">
        <w:t xml:space="preserve"> (</w:t>
      </w:r>
      <w:r w:rsidR="00106B39">
        <w:t>Nonnegotiable</w:t>
      </w:r>
      <w:r w:rsidR="00727C54">
        <w:t>)</w:t>
      </w:r>
      <w:bookmarkEnd w:id="415"/>
    </w:p>
    <w:p w14:paraId="0B62DD22" w14:textId="77777777" w:rsidR="00727C54" w:rsidRDefault="00727C54" w:rsidP="000E504D">
      <w:pPr>
        <w:pStyle w:val="Level2Body"/>
      </w:pPr>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416" w:name="_Toc434407118"/>
      <w:bookmarkStart w:id="417" w:name="_Toc187929376"/>
      <w:r w:rsidRPr="00B65DAA">
        <w:t>TAXES</w:t>
      </w:r>
      <w:bookmarkEnd w:id="416"/>
      <w:r w:rsidRPr="00B65DAA">
        <w:t xml:space="preserve"> </w:t>
      </w:r>
      <w:r w:rsidR="00727C54">
        <w:t>(</w:t>
      </w:r>
      <w:r w:rsidR="00106B39">
        <w:t>Nonnegotiable</w:t>
      </w:r>
      <w:r w:rsidR="00727C54">
        <w:t>)</w:t>
      </w:r>
      <w:bookmarkEnd w:id="417"/>
    </w:p>
    <w:p w14:paraId="545F50F7"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418" w:name="_Toc434407116"/>
      <w:bookmarkStart w:id="419" w:name="_Toc187929377"/>
      <w:r w:rsidRPr="00B65DAA">
        <w:t>INVOICES</w:t>
      </w:r>
      <w:bookmarkEnd w:id="418"/>
      <w:r w:rsidRPr="00B65DAA">
        <w:t xml:space="preserve"> </w:t>
      </w:r>
      <w:r w:rsidR="0032717D">
        <w:t>(Nonnegotiable)</w:t>
      </w:r>
      <w:bookmarkEnd w:id="419"/>
    </w:p>
    <w:p w14:paraId="670DF60E" w14:textId="374A0905" w:rsidR="00F8040A" w:rsidRDefault="00CC5EE1" w:rsidP="00F8040A">
      <w:pPr>
        <w:pStyle w:val="Level2Body"/>
      </w:pPr>
      <w:r w:rsidRPr="002B2CFA">
        <w:t xml:space="preserve">Invoices for payments must be submitted by the </w:t>
      </w:r>
      <w:r>
        <w:t>Vendor</w:t>
      </w:r>
      <w:r w:rsidRPr="002B2CFA">
        <w:t xml:space="preserve"> to the agency requesting the services with sufficient detail to support payment. </w:t>
      </w:r>
    </w:p>
    <w:p w14:paraId="137D5254" w14:textId="2BE40E86" w:rsidR="00F8040A" w:rsidRDefault="00F8040A" w:rsidP="00F8040A">
      <w:pPr>
        <w:pStyle w:val="Level2Body"/>
      </w:pPr>
      <w:r w:rsidRPr="00F8040A">
        <w:t>Invoices shall describe the vehicle and include at least the VIN, key number and State of Nebraska purchase order number.</w:t>
      </w:r>
    </w:p>
    <w:p w14:paraId="2E4EAED7" w14:textId="77777777" w:rsidR="00F8040A" w:rsidRDefault="00F8040A" w:rsidP="00F8040A">
      <w:pPr>
        <w:pStyle w:val="Level2Body"/>
      </w:pPr>
    </w:p>
    <w:p w14:paraId="67ADC944" w14:textId="7A42A9EA" w:rsidR="00CC5EE1" w:rsidRPr="002B2CFA" w:rsidRDefault="00CC5EE1" w:rsidP="00D610A2">
      <w:pPr>
        <w:pStyle w:val="Level1Body"/>
        <w:ind w:left="72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420" w:name="_Toc434407119"/>
      <w:bookmarkStart w:id="421" w:name="_Toc187929378"/>
      <w:r w:rsidRPr="003763B4">
        <w:t>INSPECTION AND APPROVAL</w:t>
      </w:r>
      <w:bookmarkEnd w:id="420"/>
      <w:bookmarkEnd w:id="421"/>
      <w:r w:rsidRPr="003763B4">
        <w:t xml:space="preserve"> </w:t>
      </w:r>
    </w:p>
    <w:p w14:paraId="0E405B1E"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55F452C2" w14:textId="77777777" w:rsidR="00CC5EE1" w:rsidRPr="002B2CFA" w:rsidRDefault="00CC5EE1" w:rsidP="00CC5EE1">
      <w:pPr>
        <w:pStyle w:val="Level2Body"/>
      </w:pPr>
    </w:p>
    <w:p w14:paraId="1917B38C" w14:textId="3B95B016"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w:t>
      </w:r>
      <w:r w:rsidRPr="002B2CFA">
        <w:lastRenderedPageBreak/>
        <w:t>being performed. All inspections and evaluations shall be at reasonable times and in a manner that will not unreasonably delay work.</w:t>
      </w:r>
    </w:p>
    <w:p w14:paraId="7E49C191" w14:textId="77777777" w:rsidR="00D46FC4" w:rsidRDefault="00D46FC4" w:rsidP="000E504D">
      <w:pPr>
        <w:pStyle w:val="Level2Body"/>
      </w:pPr>
    </w:p>
    <w:p w14:paraId="6E93CC7D" w14:textId="584EDA8D" w:rsidR="00F3302A" w:rsidRDefault="00F3302A" w:rsidP="006963AE">
      <w:pPr>
        <w:pStyle w:val="Level2"/>
        <w:numPr>
          <w:ilvl w:val="1"/>
          <w:numId w:val="9"/>
        </w:numPr>
        <w:jc w:val="both"/>
      </w:pPr>
      <w:bookmarkStart w:id="422" w:name="_Toc434407115"/>
      <w:bookmarkStart w:id="423" w:name="_Toc187929379"/>
      <w:r w:rsidRPr="003763B4">
        <w:t>PAYMENT</w:t>
      </w:r>
      <w:bookmarkEnd w:id="422"/>
      <w:r w:rsidRPr="003763B4">
        <w:t xml:space="preserve"> </w:t>
      </w:r>
      <w:r w:rsidR="005B2CD3">
        <w:t>(</w:t>
      </w:r>
      <w:r w:rsidR="000832E9">
        <w:t>Nonnegotiable</w:t>
      </w:r>
      <w:r w:rsidR="005B2CD3">
        <w:t>)</w:t>
      </w:r>
      <w:bookmarkEnd w:id="423"/>
    </w:p>
    <w:p w14:paraId="7C97F888" w14:textId="12B627F2" w:rsidR="00CC5EE1" w:rsidRDefault="00CC5EE1" w:rsidP="00CC5EE1">
      <w:pPr>
        <w:pStyle w:val="Level2Body"/>
      </w:pPr>
      <w:bookmarkStart w:id="424"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425" w:name="_Toc187929380"/>
      <w:r w:rsidRPr="006D7D5F">
        <w:t>LATE PAYMENT</w:t>
      </w:r>
      <w:r w:rsidR="00A409EB" w:rsidRPr="00CD0D4C">
        <w:t xml:space="preserve"> (</w:t>
      </w:r>
      <w:r w:rsidR="000832E9">
        <w:t>Nonnegotiable</w:t>
      </w:r>
      <w:r w:rsidR="00A409EB" w:rsidRPr="00CD0D4C">
        <w:t>)</w:t>
      </w:r>
      <w:bookmarkEnd w:id="425"/>
    </w:p>
    <w:p w14:paraId="07FC3383"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426" w:name="_Toc187929381"/>
      <w:r w:rsidRPr="00CD0D4C">
        <w:t xml:space="preserve">SUBJECT TO FUNDING / </w:t>
      </w:r>
      <w:r w:rsidRPr="006D7D5F">
        <w:t>FUNDING OUT CLAUSE FOR LOSS OF APPROPRIATIONS</w:t>
      </w:r>
      <w:bookmarkEnd w:id="424"/>
      <w:r w:rsidRPr="006D7D5F">
        <w:t xml:space="preserve"> </w:t>
      </w:r>
      <w:r w:rsidR="005B2CD3" w:rsidRPr="006D7D5F">
        <w:t>(</w:t>
      </w:r>
      <w:r w:rsidR="000832E9">
        <w:t>Nonnegotiable</w:t>
      </w:r>
      <w:r w:rsidR="005B2CD3" w:rsidRPr="006D7D5F">
        <w:t>)</w:t>
      </w:r>
      <w:bookmarkEnd w:id="426"/>
    </w:p>
    <w:p w14:paraId="0E41E23D"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9684749" w14:textId="77777777" w:rsidR="00F3302A" w:rsidRPr="006D7D5F" w:rsidRDefault="00F3302A" w:rsidP="000E504D">
      <w:pPr>
        <w:pStyle w:val="Level2Body"/>
      </w:pPr>
    </w:p>
    <w:p w14:paraId="508370B8" w14:textId="2280C5B3" w:rsidR="00F3302A" w:rsidRDefault="00F3302A" w:rsidP="006963AE">
      <w:pPr>
        <w:pStyle w:val="Level2"/>
        <w:numPr>
          <w:ilvl w:val="1"/>
          <w:numId w:val="9"/>
        </w:numPr>
        <w:jc w:val="both"/>
      </w:pPr>
      <w:bookmarkStart w:id="427" w:name="_Toc434407117"/>
      <w:bookmarkStart w:id="428" w:name="_Toc187929382"/>
      <w:r w:rsidRPr="003763B4">
        <w:t>RIGHT TO AUDIT</w:t>
      </w:r>
      <w:bookmarkEnd w:id="427"/>
      <w:r>
        <w:t xml:space="preserve"> (</w:t>
      </w:r>
      <w:r w:rsidR="006B689E">
        <w:t xml:space="preserve">First Paragraph is </w:t>
      </w:r>
      <w:r w:rsidR="000832E9">
        <w:t>Nonnegotiable</w:t>
      </w:r>
      <w:r>
        <w:t>)</w:t>
      </w:r>
      <w:bookmarkEnd w:id="428"/>
    </w:p>
    <w:p w14:paraId="5E66CD68" w14:textId="43B83C2F"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28E2F5F6" w14:textId="77777777" w:rsidR="00CC5EE1" w:rsidRPr="002B2CFA" w:rsidRDefault="00CC5EE1" w:rsidP="00CC5EE1">
      <w:pPr>
        <w:pStyle w:val="Level2Body"/>
      </w:pPr>
      <w:r w:rsidRPr="002B2CFA">
        <w:t xml:space="preserve"> </w:t>
      </w:r>
    </w:p>
    <w:p w14:paraId="19B022E3" w14:textId="77777777" w:rsidR="00123E34" w:rsidRPr="00D2634E" w:rsidRDefault="00123E34" w:rsidP="00123E34">
      <w:pPr>
        <w:pStyle w:val="Level2Body"/>
        <w:sectPr w:rsidR="00123E34" w:rsidRPr="00D2634E" w:rsidSect="00185C3D">
          <w:pgSz w:w="12240" w:h="15840"/>
          <w:pgMar w:top="1440" w:right="1152" w:bottom="634" w:left="1152" w:header="1440" w:footer="634" w:gutter="0"/>
          <w:cols w:space="720"/>
        </w:sectPr>
      </w:pPr>
      <w:r w:rsidRPr="00FB5C1B">
        <w:t>The Parties shall pay their own costs of the audit unless the audit finds a previously undisclosed overpayment by the State.</w:t>
      </w:r>
      <w:r>
        <w:t xml:space="preserve"> </w:t>
      </w:r>
      <w:r w:rsidRPr="00FB5C1B">
        <w:t xml:space="preserve">If a previously undisclosed overpayment </w:t>
      </w:r>
      <w:r w:rsidRPr="000B7E3F">
        <w:t xml:space="preserve">exceeds </w:t>
      </w:r>
      <w:r w:rsidRPr="008B63C0">
        <w:t>one-half of one percent</w:t>
      </w:r>
      <w:r w:rsidRPr="000B7E3F">
        <w:t xml:space="preserve"> </w:t>
      </w:r>
      <w:r w:rsidRPr="008B63C0">
        <w:t>(.5%)</w:t>
      </w:r>
      <w:r w:rsidRPr="00FB5C1B">
        <w:t xml:space="preserve"> of the total contract billings, or if fraud, material misrepresentations, or non-performance is discovered on the part of the Contractor, the Contractor shall reimburse the State for the total costs of the audit.</w:t>
      </w:r>
      <w:r>
        <w:t xml:space="preserve"> </w:t>
      </w:r>
      <w:r w:rsidRPr="00FB5C1B">
        <w:t>Overpayments and audit costs owed to the State shall be paid within ninety</w:t>
      </w:r>
      <w:r>
        <w:t xml:space="preserve"> (90)</w:t>
      </w:r>
      <w:r w:rsidRPr="00FB5C1B">
        <w:t xml:space="preserve"> days of written notice of the claim.</w:t>
      </w:r>
      <w:r>
        <w:t xml:space="preserve"> </w:t>
      </w:r>
      <w:r w:rsidRPr="00FB5C1B">
        <w:t xml:space="preserve">The Contractor agrees to correct any material weaknesses or condition found </w:t>
      </w:r>
      <w:proofErr w:type="gramStart"/>
      <w:r w:rsidRPr="00FB5C1B">
        <w:t>as a result of</w:t>
      </w:r>
      <w:proofErr w:type="gramEnd"/>
      <w:r w:rsidRPr="00FB5C1B">
        <w:t xml:space="preserve"> the audit.</w:t>
      </w:r>
    </w:p>
    <w:p w14:paraId="3E0C02DA" w14:textId="75B0817A"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16457000" w14:textId="0DF68EE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29" w:name="_Toc168478816"/>
      <w:bookmarkStart w:id="430" w:name="_Toc168478817"/>
      <w:bookmarkStart w:id="431" w:name="_Toc168478818"/>
      <w:bookmarkStart w:id="432" w:name="_Toc168478819"/>
      <w:bookmarkStart w:id="433" w:name="_Toc168478820"/>
      <w:bookmarkStart w:id="434" w:name="_Toc168478821"/>
      <w:bookmarkStart w:id="435" w:name="_Toc168478822"/>
      <w:bookmarkStart w:id="436" w:name="_Toc168478823"/>
      <w:bookmarkStart w:id="437" w:name="_Toc168478824"/>
      <w:bookmarkStart w:id="438" w:name="_Toc168478825"/>
      <w:bookmarkStart w:id="439" w:name="_Toc168478826"/>
      <w:bookmarkStart w:id="440" w:name="_Toc471801755"/>
      <w:bookmarkStart w:id="441" w:name="_Toc168478827"/>
      <w:bookmarkStart w:id="442" w:name="_Toc168478828"/>
      <w:bookmarkStart w:id="443" w:name="_Toc168478829"/>
      <w:bookmarkStart w:id="444" w:name="_Toc168478830"/>
      <w:bookmarkStart w:id="445" w:name="_Toc168478831"/>
      <w:bookmarkStart w:id="446" w:name="_Toc168478832"/>
      <w:bookmarkStart w:id="447" w:name="_Toc471810523"/>
      <w:bookmarkStart w:id="448" w:name="_Toc471817149"/>
      <w:bookmarkStart w:id="449" w:name="_Toc471817285"/>
      <w:bookmarkStart w:id="450" w:name="_Toc471817413"/>
      <w:bookmarkStart w:id="451" w:name="_Toc471817539"/>
      <w:bookmarkStart w:id="452" w:name="_Toc471817666"/>
      <w:bookmarkStart w:id="453" w:name="_Toc471817793"/>
      <w:bookmarkStart w:id="454" w:name="_Ref135930326"/>
      <w:bookmarkStart w:id="455" w:name="_Ref135932421"/>
      <w:bookmarkStart w:id="456" w:name="_Ref135933254"/>
      <w:bookmarkStart w:id="457" w:name="_Toc403742822"/>
      <w:bookmarkStart w:id="458" w:name="_Toc187929383"/>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963AE">
        <w:rPr>
          <w:sz w:val="28"/>
          <w:szCs w:val="28"/>
        </w:rPr>
        <w:lastRenderedPageBreak/>
        <w:t>TECHNICAL SPECIFICATIONS</w:t>
      </w:r>
      <w:bookmarkEnd w:id="454"/>
      <w:bookmarkEnd w:id="455"/>
      <w:bookmarkEnd w:id="456"/>
      <w:bookmarkEnd w:id="458"/>
      <w:r w:rsidR="003D0E8D" w:rsidRPr="006963AE">
        <w:rPr>
          <w:sz w:val="28"/>
          <w:szCs w:val="28"/>
        </w:rPr>
        <w:t xml:space="preserve"> </w:t>
      </w:r>
    </w:p>
    <w:p w14:paraId="211E7585" w14:textId="77777777" w:rsidR="00FE10C9" w:rsidRPr="0025153F" w:rsidRDefault="00FE10C9" w:rsidP="000E504D">
      <w:pPr>
        <w:pStyle w:val="Level1Body"/>
        <w:rPr>
          <w:highlight w:val="green"/>
        </w:rPr>
      </w:pPr>
    </w:p>
    <w:p w14:paraId="288F3F7E" w14:textId="19C21388" w:rsidR="00B12985" w:rsidRPr="006D7D5F" w:rsidRDefault="008E4FD1" w:rsidP="006963AE">
      <w:pPr>
        <w:pStyle w:val="Level2"/>
        <w:numPr>
          <w:ilvl w:val="1"/>
          <w:numId w:val="9"/>
        </w:numPr>
        <w:jc w:val="both"/>
      </w:pPr>
      <w:bookmarkStart w:id="459" w:name="_Toc187929384"/>
      <w:r>
        <w:t>VENDOR</w:t>
      </w:r>
      <w:r w:rsidR="00CA31E0" w:rsidRPr="006D7D5F">
        <w:t xml:space="preserve"> </w:t>
      </w:r>
      <w:r w:rsidR="00B12985" w:rsidRPr="006D7D5F">
        <w:t>INSTRUCTIONS</w:t>
      </w:r>
      <w:bookmarkEnd w:id="459"/>
      <w:r w:rsidR="00B12985" w:rsidRPr="006D7D5F">
        <w:t xml:space="preserve"> </w:t>
      </w:r>
    </w:p>
    <w:p w14:paraId="1A839164" w14:textId="7752743A"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446D6588" w14:textId="77777777" w:rsidR="00B12985" w:rsidRPr="00A55318" w:rsidRDefault="00B12985" w:rsidP="000E504D">
      <w:pPr>
        <w:pStyle w:val="Level2Body"/>
      </w:pPr>
    </w:p>
    <w:p w14:paraId="33DCFD71" w14:textId="03F5E425"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3FF3B0EB" w14:textId="77777777" w:rsidR="00B12985" w:rsidRPr="00A55318" w:rsidRDefault="00B12985" w:rsidP="000E504D">
      <w:pPr>
        <w:pStyle w:val="Level2Body"/>
      </w:pPr>
    </w:p>
    <w:p w14:paraId="02D6EB2F" w14:textId="4AA3D9E3"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0A092C50" w14:textId="77777777" w:rsidR="00B12985" w:rsidRPr="00A55318" w:rsidRDefault="00B12985" w:rsidP="000E504D">
      <w:pPr>
        <w:pStyle w:val="Level2Body"/>
      </w:pPr>
    </w:p>
    <w:p w14:paraId="1CF5C26C" w14:textId="41DC108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1B306D0A" w14:textId="77777777" w:rsidR="00A46117" w:rsidRDefault="00A46117" w:rsidP="000E504D">
      <w:pPr>
        <w:pStyle w:val="Level2Body"/>
      </w:pPr>
    </w:p>
    <w:p w14:paraId="2BD3CBA0" w14:textId="492F47A6" w:rsidR="00A46117" w:rsidRDefault="00A46117" w:rsidP="006963AE">
      <w:pPr>
        <w:pStyle w:val="Level2"/>
        <w:numPr>
          <w:ilvl w:val="1"/>
          <w:numId w:val="9"/>
        </w:numPr>
        <w:jc w:val="both"/>
      </w:pPr>
      <w:bookmarkStart w:id="460" w:name="_Toc187929385"/>
      <w:r>
        <w:t>NON-COMPLIANCE STATEMENT</w:t>
      </w:r>
      <w:bookmarkEnd w:id="460"/>
    </w:p>
    <w:p w14:paraId="35DC830C" w14:textId="750DDF48"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noncompliance may void your </w:t>
      </w:r>
      <w:r w:rsidR="0048551B">
        <w:t>solicitation response</w:t>
      </w:r>
      <w:r w:rsidRPr="00D16472">
        <w:t xml:space="preserve">. Non-compliance to any single specification can void your </w:t>
      </w:r>
      <w:r w:rsidR="0048551B">
        <w:t>solicitation response</w:t>
      </w:r>
      <w:r w:rsidRPr="00D16472">
        <w:t xml:space="preserve">.  </w:t>
      </w:r>
    </w:p>
    <w:p w14:paraId="24811A72" w14:textId="648C42C2" w:rsidR="00D16472" w:rsidRDefault="00D16472" w:rsidP="00D16472">
      <w:pPr>
        <w:pStyle w:val="Level2Body"/>
      </w:pPr>
    </w:p>
    <w:p w14:paraId="73EA063B" w14:textId="2D4FD5AC"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D94A3F6" w14:textId="77777777" w:rsidR="00B12985" w:rsidRDefault="00B12985" w:rsidP="000E504D">
      <w:pPr>
        <w:pStyle w:val="Level1Body"/>
      </w:pPr>
    </w:p>
    <w:p w14:paraId="2E07D2E7" w14:textId="77777777" w:rsidR="001C3988" w:rsidRPr="001C3988" w:rsidRDefault="001C3988" w:rsidP="001C3988">
      <w:pPr>
        <w:keepNext/>
        <w:keepLines/>
        <w:numPr>
          <w:ilvl w:val="1"/>
          <w:numId w:val="9"/>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rPr>
          <w:b/>
          <w:bCs/>
          <w:color w:val="000000"/>
          <w:sz w:val="18"/>
        </w:rPr>
      </w:pPr>
      <w:bookmarkStart w:id="461" w:name="_Toc155086192"/>
      <w:bookmarkStart w:id="462" w:name="_Toc187929386"/>
      <w:r w:rsidRPr="001C3988">
        <w:rPr>
          <w:b/>
          <w:bCs/>
          <w:color w:val="000000"/>
          <w:sz w:val="18"/>
        </w:rPr>
        <w:t>TECHNICAL SPECIFICATIONS: TITLE/DESCRIPTION OF GOODS</w:t>
      </w:r>
      <w:bookmarkEnd w:id="461"/>
      <w:bookmarkEnd w:id="462"/>
      <w:r w:rsidRPr="001C3988">
        <w:rPr>
          <w:b/>
          <w:bCs/>
          <w:color w:val="000000"/>
          <w:sz w:val="18"/>
        </w:rPr>
        <w:t xml:space="preserve"> </w:t>
      </w:r>
    </w:p>
    <w:p w14:paraId="7D32AB33" w14:textId="77777777" w:rsidR="001C3988" w:rsidRPr="001C3988" w:rsidRDefault="001C3988" w:rsidP="001C3988">
      <w:pPr>
        <w:ind w:left="576"/>
        <w:rPr>
          <w:rFonts w:cs="Arial"/>
          <w:color w:val="FF0000"/>
          <w:sz w:val="18"/>
          <w:szCs w:val="18"/>
          <w:lang w:eastAsia="x-none"/>
        </w:rPr>
      </w:pPr>
    </w:p>
    <w:p w14:paraId="1BDEC814" w14:textId="77777777" w:rsidR="001C3988" w:rsidRPr="001C3988" w:rsidRDefault="001C3988" w:rsidP="001C3988">
      <w:pPr>
        <w:numPr>
          <w:ilvl w:val="0"/>
          <w:numId w:val="88"/>
        </w:numPr>
        <w:ind w:left="1170" w:hanging="630"/>
        <w:jc w:val="left"/>
        <w:rPr>
          <w:rFonts w:cs="Arial"/>
          <w:b/>
          <w:sz w:val="18"/>
          <w:szCs w:val="18"/>
        </w:rPr>
      </w:pPr>
      <w:r w:rsidRPr="001C3988">
        <w:rPr>
          <w:rFonts w:cs="Arial"/>
          <w:b/>
          <w:sz w:val="18"/>
          <w:szCs w:val="18"/>
        </w:rPr>
        <w:t>MANUFACTURER’S MINIMUM SPECIFICATIONS</w:t>
      </w:r>
    </w:p>
    <w:p w14:paraId="4CAE672E" w14:textId="77777777" w:rsidR="001C3988" w:rsidRPr="001C3988" w:rsidRDefault="001C3988" w:rsidP="001C3988">
      <w:pPr>
        <w:ind w:left="630"/>
        <w:jc w:val="left"/>
        <w:rPr>
          <w:rFonts w:cs="Arial"/>
          <w:b/>
          <w:sz w:val="18"/>
          <w:szCs w:val="18"/>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379"/>
      </w:tblGrid>
      <w:tr w:rsidR="001C3988" w:rsidRPr="001C3988" w14:paraId="42DCE15F" w14:textId="77777777" w:rsidTr="00D610A2">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59B9273A" w14:textId="77777777" w:rsidR="001C3988" w:rsidRPr="001C3988" w:rsidRDefault="001C3988" w:rsidP="001C3988">
            <w:pPr>
              <w:widowControl w:val="0"/>
              <w:autoSpaceDE w:val="0"/>
              <w:autoSpaceDN w:val="0"/>
              <w:adjustRightInd w:val="0"/>
              <w:jc w:val="center"/>
              <w:rPr>
                <w:rFonts w:cs="Arial"/>
                <w:b/>
                <w:sz w:val="18"/>
                <w:szCs w:val="18"/>
                <w:lang w:val="x-none" w:eastAsia="x-none"/>
              </w:rPr>
            </w:pPr>
            <w:r w:rsidRPr="001C3988">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2F22BBE8" w14:textId="77777777" w:rsidR="001C3988" w:rsidRPr="001C3988" w:rsidRDefault="001C3988" w:rsidP="001C3988">
            <w:pPr>
              <w:widowControl w:val="0"/>
              <w:autoSpaceDE w:val="0"/>
              <w:autoSpaceDN w:val="0"/>
              <w:adjustRightInd w:val="0"/>
              <w:jc w:val="center"/>
              <w:rPr>
                <w:rFonts w:cs="Arial"/>
                <w:b/>
                <w:sz w:val="18"/>
                <w:szCs w:val="18"/>
                <w:lang w:val="x-none" w:eastAsia="x-none"/>
              </w:rPr>
            </w:pPr>
            <w:r w:rsidRPr="001C3988">
              <w:rPr>
                <w:rFonts w:cs="Arial"/>
                <w:b/>
                <w:sz w:val="18"/>
                <w:szCs w:val="18"/>
                <w:lang w:eastAsia="x-none"/>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628F72F8" w14:textId="77777777" w:rsidR="001C3988" w:rsidRPr="001C3988" w:rsidRDefault="001C3988" w:rsidP="001C3988">
            <w:pPr>
              <w:widowControl w:val="0"/>
              <w:autoSpaceDE w:val="0"/>
              <w:autoSpaceDN w:val="0"/>
              <w:adjustRightInd w:val="0"/>
              <w:jc w:val="center"/>
              <w:rPr>
                <w:rFonts w:cs="Arial"/>
                <w:b/>
                <w:sz w:val="18"/>
                <w:szCs w:val="18"/>
                <w:lang w:val="x-none" w:eastAsia="x-none"/>
              </w:rPr>
            </w:pPr>
            <w:r w:rsidRPr="001C3988">
              <w:rPr>
                <w:rFonts w:cs="Arial"/>
                <w:b/>
                <w:bCs/>
                <w:sz w:val="18"/>
                <w:szCs w:val="18"/>
                <w:lang w:val="x-none" w:eastAsia="x-none"/>
              </w:rPr>
              <w:t>NO &amp; PROVIDE ALTERNATIVE</w:t>
            </w:r>
          </w:p>
        </w:tc>
        <w:tc>
          <w:tcPr>
            <w:tcW w:w="6379" w:type="dxa"/>
            <w:tcBorders>
              <w:top w:val="single" w:sz="8" w:space="0" w:color="000000"/>
              <w:left w:val="single" w:sz="8" w:space="0" w:color="000000"/>
              <w:bottom w:val="single" w:sz="8" w:space="0" w:color="000000"/>
              <w:right w:val="single" w:sz="8" w:space="0" w:color="000000"/>
            </w:tcBorders>
            <w:shd w:val="clear" w:color="auto" w:fill="D9D9D9"/>
          </w:tcPr>
          <w:p w14:paraId="343A7D12" w14:textId="77777777" w:rsidR="001C3988" w:rsidRPr="001C3988" w:rsidRDefault="001C3988" w:rsidP="001C3988">
            <w:pPr>
              <w:widowControl w:val="0"/>
              <w:autoSpaceDE w:val="0"/>
              <w:autoSpaceDN w:val="0"/>
              <w:adjustRightInd w:val="0"/>
              <w:ind w:left="360"/>
              <w:jc w:val="left"/>
              <w:rPr>
                <w:rFonts w:cs="Arial"/>
                <w:b/>
                <w:bCs/>
                <w:sz w:val="18"/>
                <w:szCs w:val="18"/>
                <w:lang w:eastAsia="x-none"/>
              </w:rPr>
            </w:pPr>
          </w:p>
        </w:tc>
      </w:tr>
      <w:tr w:rsidR="001C3988" w:rsidRPr="001C3988" w14:paraId="6E6773A7" w14:textId="77777777" w:rsidTr="00D610A2">
        <w:tc>
          <w:tcPr>
            <w:tcW w:w="899" w:type="dxa"/>
            <w:tcBorders>
              <w:top w:val="single" w:sz="8" w:space="0" w:color="000000"/>
              <w:left w:val="single" w:sz="8" w:space="0" w:color="000000"/>
              <w:bottom w:val="single" w:sz="8" w:space="0" w:color="000000"/>
              <w:right w:val="single" w:sz="8" w:space="0" w:color="000000"/>
            </w:tcBorders>
          </w:tcPr>
          <w:p w14:paraId="2EBEDE71" w14:textId="77777777" w:rsidR="001C3988" w:rsidRPr="001C3988" w:rsidRDefault="001C3988" w:rsidP="001C3988">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6B686239" w14:textId="77777777" w:rsidR="001C3988" w:rsidRPr="001C3988" w:rsidRDefault="001C3988" w:rsidP="001C3988">
            <w:pPr>
              <w:widowControl w:val="0"/>
              <w:autoSpaceDE w:val="0"/>
              <w:autoSpaceDN w:val="0"/>
              <w:adjustRightInd w:val="0"/>
              <w:jc w:val="left"/>
              <w:rPr>
                <w:rFonts w:cs="Arial"/>
                <w:b/>
                <w:sz w:val="18"/>
                <w:szCs w:val="18"/>
                <w:lang w:val="x-none" w:eastAsia="x-none"/>
              </w:rPr>
            </w:pPr>
          </w:p>
        </w:tc>
        <w:tc>
          <w:tcPr>
            <w:tcW w:w="1892" w:type="dxa"/>
            <w:tcBorders>
              <w:top w:val="single" w:sz="8" w:space="0" w:color="000000"/>
              <w:left w:val="single" w:sz="8" w:space="0" w:color="000000"/>
              <w:bottom w:val="single" w:sz="8" w:space="0" w:color="000000"/>
              <w:right w:val="single" w:sz="8" w:space="0" w:color="000000"/>
            </w:tcBorders>
          </w:tcPr>
          <w:p w14:paraId="1E8D285C" w14:textId="77777777" w:rsidR="001C3988" w:rsidRPr="001C3988" w:rsidRDefault="001C3988" w:rsidP="001C3988">
            <w:pPr>
              <w:widowControl w:val="0"/>
              <w:autoSpaceDE w:val="0"/>
              <w:autoSpaceDN w:val="0"/>
              <w:adjustRightInd w:val="0"/>
              <w:jc w:val="left"/>
              <w:rPr>
                <w:rFonts w:cs="Arial"/>
                <w:b/>
                <w:sz w:val="18"/>
                <w:szCs w:val="18"/>
                <w:lang w:val="x-none" w:eastAsia="x-none"/>
              </w:rPr>
            </w:pPr>
          </w:p>
        </w:tc>
        <w:tc>
          <w:tcPr>
            <w:tcW w:w="6379" w:type="dxa"/>
            <w:tcBorders>
              <w:top w:val="single" w:sz="8" w:space="0" w:color="000000"/>
              <w:left w:val="single" w:sz="8" w:space="0" w:color="000000"/>
              <w:bottom w:val="single" w:sz="8" w:space="0" w:color="000000"/>
              <w:right w:val="single" w:sz="8" w:space="0" w:color="000000"/>
            </w:tcBorders>
            <w:hideMark/>
          </w:tcPr>
          <w:p w14:paraId="28520A72" w14:textId="16018E22" w:rsidR="001C3988" w:rsidRPr="001C3988" w:rsidRDefault="001C3988" w:rsidP="001C3988">
            <w:pPr>
              <w:numPr>
                <w:ilvl w:val="0"/>
                <w:numId w:val="89"/>
              </w:numPr>
              <w:jc w:val="left"/>
              <w:rPr>
                <w:rFonts w:cs="Arial"/>
                <w:sz w:val="18"/>
                <w:szCs w:val="18"/>
                <w:lang w:val="x-none" w:eastAsia="x-none"/>
              </w:rPr>
            </w:pPr>
            <w:r w:rsidRPr="001C3988">
              <w:rPr>
                <w:rFonts w:cs="Arial"/>
                <w:sz w:val="18"/>
                <w:szCs w:val="18"/>
              </w:rPr>
              <w:t xml:space="preserve"> the Minimum Specifications are based off the Manufacturer’s 202</w:t>
            </w:r>
            <w:r w:rsidR="00165E74">
              <w:rPr>
                <w:rFonts w:cs="Arial"/>
                <w:sz w:val="18"/>
                <w:szCs w:val="18"/>
              </w:rPr>
              <w:t>5</w:t>
            </w:r>
            <w:r w:rsidRPr="001C3988">
              <w:rPr>
                <w:rFonts w:cs="Arial"/>
                <w:sz w:val="18"/>
                <w:szCs w:val="18"/>
              </w:rPr>
              <w:t xml:space="preserve"> specifications.  </w:t>
            </w:r>
          </w:p>
        </w:tc>
      </w:tr>
      <w:tr w:rsidR="001C3988" w:rsidRPr="001C3988" w14:paraId="2A9FFE15" w14:textId="77777777" w:rsidTr="00D610A2">
        <w:trPr>
          <w:trHeight w:val="601"/>
        </w:trPr>
        <w:tc>
          <w:tcPr>
            <w:tcW w:w="9980" w:type="dxa"/>
            <w:gridSpan w:val="4"/>
            <w:tcBorders>
              <w:top w:val="single" w:sz="8" w:space="0" w:color="000000"/>
              <w:left w:val="single" w:sz="8" w:space="0" w:color="000000"/>
              <w:bottom w:val="single" w:sz="8" w:space="0" w:color="000000"/>
              <w:right w:val="single" w:sz="8" w:space="0" w:color="000000"/>
            </w:tcBorders>
          </w:tcPr>
          <w:p w14:paraId="11CCCF5F" w14:textId="77777777" w:rsidR="001C3988" w:rsidRPr="001C3988" w:rsidRDefault="001C3988" w:rsidP="001C3988">
            <w:pPr>
              <w:widowControl w:val="0"/>
              <w:autoSpaceDE w:val="0"/>
              <w:autoSpaceDN w:val="0"/>
              <w:adjustRightInd w:val="0"/>
              <w:jc w:val="left"/>
              <w:rPr>
                <w:rFonts w:cs="Arial"/>
                <w:b/>
                <w:sz w:val="18"/>
                <w:szCs w:val="18"/>
                <w:lang w:eastAsia="x-none"/>
              </w:rPr>
            </w:pPr>
            <w:r w:rsidRPr="001C3988">
              <w:rPr>
                <w:rFonts w:cs="Arial"/>
                <w:b/>
                <w:sz w:val="18"/>
                <w:szCs w:val="18"/>
                <w:lang w:eastAsia="x-none"/>
              </w:rPr>
              <w:t xml:space="preserve">NOTES/COMMENTS: </w:t>
            </w:r>
          </w:p>
          <w:p w14:paraId="793C332B" w14:textId="77777777" w:rsidR="001C3988" w:rsidRPr="001C3988" w:rsidRDefault="001C3988" w:rsidP="001C3988">
            <w:pPr>
              <w:widowControl w:val="0"/>
              <w:autoSpaceDE w:val="0"/>
              <w:autoSpaceDN w:val="0"/>
              <w:adjustRightInd w:val="0"/>
              <w:jc w:val="left"/>
              <w:rPr>
                <w:rFonts w:cs="Arial"/>
                <w:b/>
                <w:sz w:val="18"/>
                <w:szCs w:val="18"/>
                <w:lang w:eastAsia="x-none"/>
              </w:rPr>
            </w:pPr>
          </w:p>
          <w:p w14:paraId="1583F9A7" w14:textId="77777777" w:rsidR="001C3988" w:rsidRPr="001C3988" w:rsidRDefault="001C3988" w:rsidP="001C3988">
            <w:pPr>
              <w:widowControl w:val="0"/>
              <w:autoSpaceDE w:val="0"/>
              <w:autoSpaceDN w:val="0"/>
              <w:adjustRightInd w:val="0"/>
              <w:jc w:val="left"/>
              <w:rPr>
                <w:rFonts w:cs="Arial"/>
                <w:b/>
                <w:sz w:val="18"/>
                <w:szCs w:val="18"/>
                <w:lang w:eastAsia="x-none"/>
              </w:rPr>
            </w:pPr>
          </w:p>
          <w:p w14:paraId="030D270E" w14:textId="77777777" w:rsidR="001C3988" w:rsidRPr="001C3988" w:rsidRDefault="001C3988" w:rsidP="001C3988">
            <w:pPr>
              <w:widowControl w:val="0"/>
              <w:autoSpaceDE w:val="0"/>
              <w:autoSpaceDN w:val="0"/>
              <w:adjustRightInd w:val="0"/>
              <w:jc w:val="left"/>
              <w:rPr>
                <w:rFonts w:cs="Arial"/>
                <w:b/>
                <w:sz w:val="18"/>
                <w:szCs w:val="18"/>
                <w:lang w:eastAsia="x-none"/>
              </w:rPr>
            </w:pPr>
          </w:p>
        </w:tc>
      </w:tr>
    </w:tbl>
    <w:p w14:paraId="56E335BC" w14:textId="77777777" w:rsidR="001C3988" w:rsidRPr="001C3988" w:rsidRDefault="001C3988" w:rsidP="001C3988">
      <w:pPr>
        <w:ind w:left="630"/>
        <w:jc w:val="left"/>
        <w:rPr>
          <w:rFonts w:cs="Arial"/>
          <w:b/>
          <w:sz w:val="18"/>
          <w:szCs w:val="18"/>
        </w:rPr>
      </w:pPr>
    </w:p>
    <w:p w14:paraId="22E51095" w14:textId="77777777" w:rsidR="001C3988" w:rsidRPr="001C3988" w:rsidRDefault="001C3988" w:rsidP="001C3988">
      <w:pPr>
        <w:numPr>
          <w:ilvl w:val="0"/>
          <w:numId w:val="88"/>
        </w:numPr>
        <w:ind w:left="1170" w:hanging="630"/>
        <w:jc w:val="left"/>
        <w:rPr>
          <w:rFonts w:cs="Arial"/>
          <w:sz w:val="18"/>
          <w:szCs w:val="18"/>
        </w:rPr>
      </w:pPr>
      <w:r w:rsidRPr="001C3988">
        <w:rPr>
          <w:rFonts w:cs="Arial"/>
          <w:b/>
          <w:bCs/>
          <w:sz w:val="18"/>
          <w:szCs w:val="18"/>
        </w:rPr>
        <w:t>BODY</w:t>
      </w:r>
    </w:p>
    <w:p w14:paraId="48B9EF48" w14:textId="77777777" w:rsidR="001C3988" w:rsidRPr="001C3988" w:rsidRDefault="001C3988" w:rsidP="001C3988">
      <w:pPr>
        <w:jc w:val="left"/>
        <w:rPr>
          <w:rFonts w:cs="Arial"/>
          <w:sz w:val="18"/>
          <w:szCs w:val="18"/>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379"/>
      </w:tblGrid>
      <w:tr w:rsidR="001C3988" w:rsidRPr="001C3988" w14:paraId="7052FA02" w14:textId="77777777" w:rsidTr="00D610A2">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201D7E1E"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267BFA06"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7D3389B3"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bCs/>
                <w:sz w:val="18"/>
                <w:szCs w:val="18"/>
              </w:rPr>
              <w:t>NO &amp; PROVIDE ALTERNATIVE</w:t>
            </w:r>
          </w:p>
        </w:tc>
        <w:tc>
          <w:tcPr>
            <w:tcW w:w="6379" w:type="dxa"/>
            <w:tcBorders>
              <w:top w:val="single" w:sz="8" w:space="0" w:color="000000"/>
              <w:left w:val="single" w:sz="8" w:space="0" w:color="000000"/>
              <w:bottom w:val="single" w:sz="8" w:space="0" w:color="000000"/>
              <w:right w:val="single" w:sz="8" w:space="0" w:color="000000"/>
            </w:tcBorders>
            <w:shd w:val="clear" w:color="auto" w:fill="D9D9D9"/>
          </w:tcPr>
          <w:p w14:paraId="3D3689D8" w14:textId="77777777" w:rsidR="001C3988" w:rsidRPr="001C3988" w:rsidRDefault="001C3988" w:rsidP="001C3988">
            <w:pPr>
              <w:widowControl w:val="0"/>
              <w:autoSpaceDE w:val="0"/>
              <w:autoSpaceDN w:val="0"/>
              <w:adjustRightInd w:val="0"/>
              <w:ind w:left="720"/>
              <w:jc w:val="left"/>
              <w:rPr>
                <w:rFonts w:cs="Arial"/>
                <w:b/>
                <w:bCs/>
                <w:sz w:val="18"/>
                <w:szCs w:val="18"/>
              </w:rPr>
            </w:pPr>
          </w:p>
        </w:tc>
      </w:tr>
      <w:tr w:rsidR="001C3988" w:rsidRPr="001C3988" w14:paraId="1BED9BAB" w14:textId="77777777" w:rsidTr="00D610A2">
        <w:tc>
          <w:tcPr>
            <w:tcW w:w="899" w:type="dxa"/>
            <w:tcBorders>
              <w:top w:val="single" w:sz="8" w:space="0" w:color="000000"/>
              <w:left w:val="single" w:sz="8" w:space="0" w:color="000000"/>
              <w:bottom w:val="single" w:sz="8" w:space="0" w:color="000000"/>
              <w:right w:val="single" w:sz="8" w:space="0" w:color="000000"/>
            </w:tcBorders>
          </w:tcPr>
          <w:p w14:paraId="3A4E1710"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0D78FDC"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8B6DCF6"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A47B4BE"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Length 185” to 245”.</w:t>
            </w:r>
          </w:p>
        </w:tc>
      </w:tr>
      <w:tr w:rsidR="001C3988" w:rsidRPr="001C3988" w14:paraId="64242D72" w14:textId="77777777" w:rsidTr="00D610A2">
        <w:tc>
          <w:tcPr>
            <w:tcW w:w="899" w:type="dxa"/>
            <w:tcBorders>
              <w:top w:val="single" w:sz="8" w:space="0" w:color="000000"/>
              <w:left w:val="single" w:sz="8" w:space="0" w:color="000000"/>
              <w:bottom w:val="single" w:sz="8" w:space="0" w:color="000000"/>
              <w:right w:val="single" w:sz="8" w:space="0" w:color="000000"/>
            </w:tcBorders>
          </w:tcPr>
          <w:p w14:paraId="05799CE8" w14:textId="77777777" w:rsidR="001C3988" w:rsidRPr="001C3988" w:rsidRDefault="001C3988" w:rsidP="001C3988">
            <w:pPr>
              <w:widowControl w:val="0"/>
              <w:autoSpaceDE w:val="0"/>
              <w:autoSpaceDN w:val="0"/>
              <w:adjustRightInd w:val="0"/>
              <w:jc w:val="left"/>
              <w:rPr>
                <w:rFonts w:cs="Arial"/>
                <w:b/>
                <w:sz w:val="18"/>
                <w:szCs w:val="18"/>
              </w:rPr>
            </w:pPr>
          </w:p>
          <w:p w14:paraId="25852316" w14:textId="77777777" w:rsidR="001C3988" w:rsidRPr="001C3988" w:rsidRDefault="001C3988" w:rsidP="001C3988">
            <w:pPr>
              <w:widowControl w:val="0"/>
              <w:autoSpaceDE w:val="0"/>
              <w:autoSpaceDN w:val="0"/>
              <w:adjustRightInd w:val="0"/>
              <w:jc w:val="left"/>
              <w:rPr>
                <w:rFonts w:cs="Arial"/>
                <w:b/>
                <w:sz w:val="18"/>
                <w:szCs w:val="18"/>
              </w:rPr>
            </w:pPr>
          </w:p>
          <w:p w14:paraId="7F9FBC4F"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E08212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8EDAC91"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101FBC3"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 xml:space="preserve">Body color and interior trim </w:t>
            </w:r>
            <w:r w:rsidRPr="001C3988">
              <w:rPr>
                <w:sz w:val="18"/>
                <w:szCs w:val="18"/>
              </w:rPr>
              <w:t>color</w:t>
            </w:r>
            <w:r w:rsidRPr="001C3988">
              <w:rPr>
                <w:color w:val="FF0000"/>
                <w:sz w:val="18"/>
                <w:szCs w:val="18"/>
              </w:rPr>
              <w:t xml:space="preserve"> </w:t>
            </w:r>
            <w:r w:rsidRPr="001C3988">
              <w:rPr>
                <w:sz w:val="18"/>
                <w:szCs w:val="18"/>
              </w:rPr>
              <w:t xml:space="preserve">will be selected from manufacturer’s standard colors (NOTE: attached color charts are considered “Manufacturer’s Colors” with no extra charge unless specified on color chart in the options).  </w:t>
            </w:r>
          </w:p>
        </w:tc>
      </w:tr>
      <w:tr w:rsidR="001C3988" w:rsidRPr="001C3988" w14:paraId="2991FA6E" w14:textId="77777777" w:rsidTr="00D610A2">
        <w:tc>
          <w:tcPr>
            <w:tcW w:w="899" w:type="dxa"/>
            <w:tcBorders>
              <w:top w:val="single" w:sz="8" w:space="0" w:color="000000"/>
              <w:left w:val="single" w:sz="8" w:space="0" w:color="000000"/>
              <w:bottom w:val="single" w:sz="8" w:space="0" w:color="000000"/>
              <w:right w:val="single" w:sz="8" w:space="0" w:color="000000"/>
            </w:tcBorders>
          </w:tcPr>
          <w:p w14:paraId="5AF064CD"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357E603"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E1FDD40"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5777CA1F"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Approved darkest tint of privacy/safety glass to be in all doors, windows, and windshields on side and rear windows.</w:t>
            </w:r>
          </w:p>
        </w:tc>
      </w:tr>
      <w:tr w:rsidR="001C3988" w:rsidRPr="001C3988" w14:paraId="2B68C874" w14:textId="77777777" w:rsidTr="00D610A2">
        <w:trPr>
          <w:trHeight w:val="475"/>
        </w:trPr>
        <w:tc>
          <w:tcPr>
            <w:tcW w:w="899" w:type="dxa"/>
            <w:tcBorders>
              <w:top w:val="single" w:sz="8" w:space="0" w:color="000000"/>
              <w:left w:val="single" w:sz="8" w:space="0" w:color="000000"/>
              <w:bottom w:val="single" w:sz="8" w:space="0" w:color="000000"/>
              <w:right w:val="single" w:sz="8" w:space="0" w:color="000000"/>
            </w:tcBorders>
          </w:tcPr>
          <w:p w14:paraId="6041086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9EC4B55"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912D5A5"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29AE5A6" w14:textId="77777777" w:rsidR="001C3988" w:rsidRPr="001C3988" w:rsidRDefault="001C3988" w:rsidP="001C3988">
            <w:pPr>
              <w:numPr>
                <w:ilvl w:val="1"/>
                <w:numId w:val="91"/>
              </w:numPr>
              <w:ind w:left="718"/>
              <w:jc w:val="left"/>
              <w:rPr>
                <w:rFonts w:cs="Arial"/>
                <w:sz w:val="18"/>
                <w:szCs w:val="18"/>
              </w:rPr>
            </w:pPr>
            <w:r w:rsidRPr="001C3988">
              <w:rPr>
                <w:sz w:val="18"/>
                <w:szCs w:val="18"/>
              </w:rPr>
              <w:t>Standard production heat and sound insulation to be provided. Body and interior finished to exclude excessive noise and weather.</w:t>
            </w:r>
          </w:p>
        </w:tc>
      </w:tr>
      <w:tr w:rsidR="001C3988" w:rsidRPr="001C3988" w14:paraId="3DECA45C" w14:textId="77777777" w:rsidTr="00D610A2">
        <w:trPr>
          <w:trHeight w:val="268"/>
        </w:trPr>
        <w:tc>
          <w:tcPr>
            <w:tcW w:w="899" w:type="dxa"/>
            <w:tcBorders>
              <w:top w:val="single" w:sz="8" w:space="0" w:color="000000"/>
              <w:left w:val="single" w:sz="8" w:space="0" w:color="000000"/>
              <w:bottom w:val="single" w:sz="8" w:space="0" w:color="000000"/>
              <w:right w:val="single" w:sz="8" w:space="0" w:color="000000"/>
            </w:tcBorders>
          </w:tcPr>
          <w:p w14:paraId="6DDED7FD"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910FA8D"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B68AD98"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39D866CD"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Full-length headliner.</w:t>
            </w:r>
          </w:p>
        </w:tc>
      </w:tr>
      <w:tr w:rsidR="001C3988" w:rsidRPr="001C3988" w14:paraId="7A231857" w14:textId="77777777" w:rsidTr="00D610A2">
        <w:trPr>
          <w:trHeight w:val="340"/>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1583D1C9"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7D13C81C"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AF0CDEF"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03193C18" w14:textId="77777777" w:rsidR="001C3988" w:rsidRPr="001C3988" w:rsidRDefault="001C3988" w:rsidP="001C3988">
            <w:pPr>
              <w:numPr>
                <w:ilvl w:val="1"/>
                <w:numId w:val="91"/>
              </w:numPr>
              <w:ind w:left="718"/>
              <w:jc w:val="left"/>
              <w:rPr>
                <w:rFonts w:cs="Arial"/>
                <w:b/>
                <w:bCs/>
                <w:sz w:val="18"/>
                <w:szCs w:val="18"/>
              </w:rPr>
            </w:pPr>
            <w:r w:rsidRPr="001C3988">
              <w:rPr>
                <w:rFonts w:cs="Arial"/>
                <w:b/>
                <w:bCs/>
                <w:sz w:val="18"/>
                <w:szCs w:val="18"/>
              </w:rPr>
              <w:t xml:space="preserve">Seats (Total occupancy 7 Seats): </w:t>
            </w:r>
          </w:p>
        </w:tc>
      </w:tr>
      <w:tr w:rsidR="001C3988" w:rsidRPr="001C3988" w14:paraId="623717A2" w14:textId="77777777" w:rsidTr="00D610A2">
        <w:trPr>
          <w:trHeight w:val="457"/>
        </w:trPr>
        <w:tc>
          <w:tcPr>
            <w:tcW w:w="899" w:type="dxa"/>
            <w:tcBorders>
              <w:top w:val="single" w:sz="8" w:space="0" w:color="000000"/>
              <w:left w:val="single" w:sz="8" w:space="0" w:color="000000"/>
              <w:bottom w:val="single" w:sz="8" w:space="0" w:color="000000"/>
              <w:right w:val="single" w:sz="8" w:space="0" w:color="000000"/>
            </w:tcBorders>
          </w:tcPr>
          <w:p w14:paraId="2F69C79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81A60FF"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707BD26"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7EF04294" w14:textId="77777777" w:rsidR="001C3988" w:rsidRPr="001C3988" w:rsidRDefault="001C3988" w:rsidP="001C3988">
            <w:pPr>
              <w:numPr>
                <w:ilvl w:val="0"/>
                <w:numId w:val="92"/>
              </w:numPr>
              <w:jc w:val="left"/>
              <w:rPr>
                <w:rFonts w:cs="Arial"/>
                <w:sz w:val="18"/>
                <w:szCs w:val="18"/>
              </w:rPr>
            </w:pPr>
            <w:r w:rsidRPr="001C3988">
              <w:rPr>
                <w:rFonts w:cs="Arial"/>
                <w:sz w:val="18"/>
                <w:szCs w:val="18"/>
              </w:rPr>
              <w:t>Front seats must be high back bucket seat(s) or captain’s chair(s) and be cloth covered, foam rubber cushions with vinyl trim, and have armrests on both the left and right-hand sides of each front seat. Door armrests are acceptable as armrests.</w:t>
            </w:r>
          </w:p>
        </w:tc>
      </w:tr>
      <w:tr w:rsidR="001C3988" w:rsidRPr="001C3988" w14:paraId="4DE4D33C" w14:textId="77777777" w:rsidTr="00D610A2">
        <w:trPr>
          <w:trHeight w:val="268"/>
        </w:trPr>
        <w:tc>
          <w:tcPr>
            <w:tcW w:w="899" w:type="dxa"/>
            <w:tcBorders>
              <w:top w:val="single" w:sz="8" w:space="0" w:color="000000"/>
              <w:left w:val="single" w:sz="8" w:space="0" w:color="000000"/>
              <w:bottom w:val="single" w:sz="8" w:space="0" w:color="000000"/>
              <w:right w:val="single" w:sz="8" w:space="0" w:color="000000"/>
            </w:tcBorders>
          </w:tcPr>
          <w:p w14:paraId="76928308"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DB9BA4C"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92CE123"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19C5A202" w14:textId="77777777" w:rsidR="001C3988" w:rsidRPr="001C3988" w:rsidRDefault="001C3988" w:rsidP="001C3988">
            <w:pPr>
              <w:numPr>
                <w:ilvl w:val="0"/>
                <w:numId w:val="92"/>
              </w:numPr>
              <w:jc w:val="left"/>
              <w:rPr>
                <w:rFonts w:cs="Arial"/>
                <w:sz w:val="18"/>
                <w:szCs w:val="18"/>
              </w:rPr>
            </w:pPr>
            <w:r w:rsidRPr="001C3988">
              <w:rPr>
                <w:rFonts w:cs="Arial"/>
                <w:sz w:val="18"/>
                <w:szCs w:val="18"/>
              </w:rPr>
              <w:t xml:space="preserve">The two (2) center seats must be high back bucket seat(s) or captain’s chair(s) and be cloth covered, foam rubber </w:t>
            </w:r>
            <w:r w:rsidRPr="001C3988">
              <w:rPr>
                <w:rFonts w:cs="Arial"/>
                <w:sz w:val="18"/>
                <w:szCs w:val="18"/>
              </w:rPr>
              <w:lastRenderedPageBreak/>
              <w:t>cushions with vinyl trim, and have armrests on both the left and right-hand sides of each front seat.</w:t>
            </w:r>
          </w:p>
        </w:tc>
      </w:tr>
      <w:tr w:rsidR="001C3988" w:rsidRPr="001C3988" w14:paraId="40A9D8D9" w14:textId="77777777" w:rsidTr="00D610A2">
        <w:trPr>
          <w:trHeight w:val="241"/>
        </w:trPr>
        <w:tc>
          <w:tcPr>
            <w:tcW w:w="899" w:type="dxa"/>
            <w:tcBorders>
              <w:top w:val="single" w:sz="8" w:space="0" w:color="000000"/>
              <w:left w:val="single" w:sz="8" w:space="0" w:color="000000"/>
              <w:bottom w:val="single" w:sz="8" w:space="0" w:color="000000"/>
              <w:right w:val="single" w:sz="8" w:space="0" w:color="000000"/>
            </w:tcBorders>
          </w:tcPr>
          <w:p w14:paraId="5E887A9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4D3CBDF"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C40FBC2"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40721D6" w14:textId="77777777" w:rsidR="001C3988" w:rsidRPr="001C3988" w:rsidRDefault="001C3988" w:rsidP="001C3988">
            <w:pPr>
              <w:numPr>
                <w:ilvl w:val="0"/>
                <w:numId w:val="92"/>
              </w:numPr>
              <w:ind w:hanging="747"/>
              <w:jc w:val="left"/>
              <w:rPr>
                <w:rFonts w:cs="Arial"/>
                <w:sz w:val="18"/>
                <w:szCs w:val="18"/>
              </w:rPr>
            </w:pPr>
            <w:r w:rsidRPr="001C3988">
              <w:rPr>
                <w:rFonts w:cs="Arial"/>
                <w:sz w:val="18"/>
                <w:szCs w:val="18"/>
              </w:rPr>
              <w:t>Rear seats to be “quick-disconnect” or “stow-and-go” capable seating.</w:t>
            </w:r>
          </w:p>
        </w:tc>
      </w:tr>
      <w:tr w:rsidR="001C3988" w:rsidRPr="001C3988" w14:paraId="07D8D099" w14:textId="77777777" w:rsidTr="00D610A2">
        <w:trPr>
          <w:trHeight w:val="223"/>
        </w:trPr>
        <w:tc>
          <w:tcPr>
            <w:tcW w:w="899" w:type="dxa"/>
            <w:tcBorders>
              <w:top w:val="single" w:sz="8" w:space="0" w:color="000000"/>
              <w:left w:val="single" w:sz="8" w:space="0" w:color="000000"/>
              <w:bottom w:val="single" w:sz="8" w:space="0" w:color="000000"/>
              <w:right w:val="single" w:sz="8" w:space="0" w:color="000000"/>
            </w:tcBorders>
          </w:tcPr>
          <w:p w14:paraId="4EF0C8F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65A4DD4"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16863EE"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CCE77DB" w14:textId="77777777" w:rsidR="001C3988" w:rsidRPr="001C3988" w:rsidRDefault="001C3988" w:rsidP="001C3988">
            <w:pPr>
              <w:numPr>
                <w:ilvl w:val="1"/>
                <w:numId w:val="91"/>
              </w:numPr>
              <w:ind w:left="718"/>
              <w:jc w:val="left"/>
              <w:rPr>
                <w:rFonts w:cs="Arial"/>
                <w:sz w:val="18"/>
                <w:szCs w:val="18"/>
              </w:rPr>
            </w:pPr>
            <w:r w:rsidRPr="001C3988">
              <w:rPr>
                <w:sz w:val="18"/>
                <w:szCs w:val="18"/>
              </w:rPr>
              <w:t>Dual, padded sun visors included.</w:t>
            </w:r>
          </w:p>
        </w:tc>
      </w:tr>
      <w:tr w:rsidR="001C3988" w:rsidRPr="001C3988" w14:paraId="1D721BAA" w14:textId="77777777" w:rsidTr="00D610A2">
        <w:trPr>
          <w:trHeight w:val="43"/>
        </w:trPr>
        <w:tc>
          <w:tcPr>
            <w:tcW w:w="899" w:type="dxa"/>
            <w:tcBorders>
              <w:top w:val="single" w:sz="8" w:space="0" w:color="000000"/>
              <w:left w:val="single" w:sz="8" w:space="0" w:color="000000"/>
              <w:bottom w:val="single" w:sz="8" w:space="0" w:color="000000"/>
              <w:right w:val="single" w:sz="8" w:space="0" w:color="000000"/>
            </w:tcBorders>
          </w:tcPr>
          <w:p w14:paraId="23C72E5D"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B4A62C7"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FBC4096"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5406A198" w14:textId="77777777" w:rsidR="001C3988" w:rsidRPr="001C3988" w:rsidRDefault="001C3988" w:rsidP="001C3988">
            <w:pPr>
              <w:numPr>
                <w:ilvl w:val="1"/>
                <w:numId w:val="91"/>
              </w:numPr>
              <w:ind w:left="718"/>
              <w:jc w:val="left"/>
              <w:rPr>
                <w:sz w:val="18"/>
                <w:szCs w:val="18"/>
              </w:rPr>
            </w:pPr>
            <w:r w:rsidRPr="001C3988">
              <w:rPr>
                <w:sz w:val="18"/>
                <w:szCs w:val="18"/>
              </w:rPr>
              <w:t xml:space="preserve">Please refer to section </w:t>
            </w:r>
            <w:r w:rsidRPr="001C3988">
              <w:rPr>
                <w:b/>
                <w:sz w:val="18"/>
                <w:szCs w:val="18"/>
              </w:rPr>
              <w:t>571.111</w:t>
            </w:r>
            <w:r w:rsidRPr="001C3988">
              <w:rPr>
                <w:sz w:val="18"/>
                <w:szCs w:val="18"/>
              </w:rPr>
              <w:t xml:space="preserve"> of the </w:t>
            </w:r>
            <w:r w:rsidRPr="001C3988">
              <w:rPr>
                <w:b/>
                <w:sz w:val="18"/>
                <w:szCs w:val="18"/>
              </w:rPr>
              <w:t>Federal Motor Vehicle Safety Standards</w:t>
            </w:r>
            <w:r w:rsidRPr="001C3988">
              <w:rPr>
                <w:sz w:val="18"/>
                <w:szCs w:val="18"/>
              </w:rPr>
              <w:t xml:space="preserve"> for Rearview Mirror specifications.</w:t>
            </w:r>
          </w:p>
        </w:tc>
      </w:tr>
      <w:tr w:rsidR="001C3988" w:rsidRPr="001C3988" w14:paraId="1E7E6FE3" w14:textId="77777777" w:rsidTr="00D610A2">
        <w:trPr>
          <w:trHeight w:val="295"/>
        </w:trPr>
        <w:tc>
          <w:tcPr>
            <w:tcW w:w="899" w:type="dxa"/>
            <w:tcBorders>
              <w:top w:val="single" w:sz="8" w:space="0" w:color="000000"/>
              <w:left w:val="single" w:sz="8" w:space="0" w:color="000000"/>
              <w:bottom w:val="single" w:sz="8" w:space="0" w:color="000000"/>
              <w:right w:val="single" w:sz="8" w:space="0" w:color="000000"/>
            </w:tcBorders>
          </w:tcPr>
          <w:p w14:paraId="3D9BFB43"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402FD27"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1B68368"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71DBF622"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Power Outlet.</w:t>
            </w:r>
          </w:p>
        </w:tc>
      </w:tr>
      <w:tr w:rsidR="001C3988" w:rsidRPr="001C3988" w14:paraId="58453E4F" w14:textId="77777777" w:rsidTr="00D610A2">
        <w:trPr>
          <w:trHeight w:val="412"/>
        </w:trPr>
        <w:tc>
          <w:tcPr>
            <w:tcW w:w="899" w:type="dxa"/>
            <w:tcBorders>
              <w:top w:val="single" w:sz="8" w:space="0" w:color="000000"/>
              <w:left w:val="single" w:sz="8" w:space="0" w:color="000000"/>
              <w:bottom w:val="single" w:sz="8" w:space="0" w:color="000000"/>
              <w:right w:val="single" w:sz="8" w:space="0" w:color="000000"/>
            </w:tcBorders>
          </w:tcPr>
          <w:p w14:paraId="739722EA"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82367D8"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1536E42"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08B9BAF0" w14:textId="77777777" w:rsidR="001C3988" w:rsidRPr="001C3988" w:rsidRDefault="001C3988" w:rsidP="001C3988">
            <w:pPr>
              <w:numPr>
                <w:ilvl w:val="1"/>
                <w:numId w:val="91"/>
              </w:numPr>
              <w:ind w:left="718"/>
              <w:jc w:val="left"/>
              <w:rPr>
                <w:rFonts w:cs="Arial"/>
                <w:sz w:val="18"/>
                <w:szCs w:val="18"/>
              </w:rPr>
            </w:pPr>
            <w:r w:rsidRPr="001C3988">
              <w:rPr>
                <w:sz w:val="18"/>
                <w:szCs w:val="18"/>
              </w:rPr>
              <w:t xml:space="preserve">Please refer to section </w:t>
            </w:r>
            <w:r w:rsidRPr="001C3988">
              <w:rPr>
                <w:b/>
                <w:sz w:val="18"/>
                <w:szCs w:val="18"/>
              </w:rPr>
              <w:t>571.209</w:t>
            </w:r>
            <w:r w:rsidRPr="001C3988">
              <w:rPr>
                <w:sz w:val="18"/>
                <w:szCs w:val="18"/>
              </w:rPr>
              <w:t xml:space="preserve"> of the </w:t>
            </w:r>
            <w:r w:rsidRPr="001C3988">
              <w:rPr>
                <w:b/>
                <w:sz w:val="18"/>
                <w:szCs w:val="18"/>
              </w:rPr>
              <w:t>Federal Motor Vehicle Safety Standards</w:t>
            </w:r>
            <w:r w:rsidRPr="001C3988">
              <w:rPr>
                <w:sz w:val="18"/>
                <w:szCs w:val="18"/>
              </w:rPr>
              <w:t xml:space="preserve"> for seat belt requirements.</w:t>
            </w:r>
          </w:p>
        </w:tc>
      </w:tr>
      <w:tr w:rsidR="001C3988" w:rsidRPr="001C3988" w14:paraId="7A9E2037" w14:textId="77777777" w:rsidTr="00D610A2">
        <w:trPr>
          <w:trHeight w:val="493"/>
        </w:trPr>
        <w:tc>
          <w:tcPr>
            <w:tcW w:w="899" w:type="dxa"/>
            <w:tcBorders>
              <w:top w:val="single" w:sz="8" w:space="0" w:color="000000"/>
              <w:left w:val="single" w:sz="8" w:space="0" w:color="000000"/>
              <w:bottom w:val="single" w:sz="8" w:space="0" w:color="000000"/>
              <w:right w:val="single" w:sz="8" w:space="0" w:color="000000"/>
            </w:tcBorders>
          </w:tcPr>
          <w:p w14:paraId="7374549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0DDC9F2"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7991F74"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78589D79"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 xml:space="preserve">Manufacturer’s electrically operated windshield wipers with multiple speeds and delay modes, manually controlled with electric windshield washer jets to each wiper blade and with intermittent or delay capability.  </w:t>
            </w:r>
          </w:p>
        </w:tc>
      </w:tr>
      <w:tr w:rsidR="001C3988" w:rsidRPr="001C3988" w14:paraId="07F50532" w14:textId="77777777" w:rsidTr="00D610A2">
        <w:tc>
          <w:tcPr>
            <w:tcW w:w="899" w:type="dxa"/>
            <w:tcBorders>
              <w:top w:val="single" w:sz="8" w:space="0" w:color="000000"/>
              <w:left w:val="single" w:sz="8" w:space="0" w:color="000000"/>
              <w:bottom w:val="single" w:sz="8" w:space="0" w:color="000000"/>
              <w:right w:val="single" w:sz="8" w:space="0" w:color="000000"/>
            </w:tcBorders>
          </w:tcPr>
          <w:p w14:paraId="1F46E886"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E5330F8"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88AA78F"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5A4AF064"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 xml:space="preserve">Manufacturer’s installed dual front and rear </w:t>
            </w:r>
            <w:r w:rsidRPr="001C3988">
              <w:rPr>
                <w:sz w:val="18"/>
                <w:szCs w:val="18"/>
              </w:rPr>
              <w:t>air-conditioning, manually controlled, to include all items in the factory package.</w:t>
            </w:r>
          </w:p>
        </w:tc>
      </w:tr>
      <w:tr w:rsidR="001C3988" w:rsidRPr="001C3988" w14:paraId="1AC2D908" w14:textId="77777777" w:rsidTr="00D610A2">
        <w:trPr>
          <w:trHeight w:val="322"/>
        </w:trPr>
        <w:tc>
          <w:tcPr>
            <w:tcW w:w="899" w:type="dxa"/>
            <w:tcBorders>
              <w:top w:val="single" w:sz="8" w:space="0" w:color="000000"/>
              <w:left w:val="single" w:sz="8" w:space="0" w:color="000000"/>
              <w:bottom w:val="single" w:sz="8" w:space="0" w:color="000000"/>
              <w:right w:val="single" w:sz="8" w:space="0" w:color="000000"/>
            </w:tcBorders>
            <w:hideMark/>
          </w:tcPr>
          <w:p w14:paraId="5DD512F9"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sz w:val="18"/>
                <w:szCs w:val="18"/>
                <w:lang w:val="x-none" w:eastAsia="x-none"/>
              </w:rPr>
              <w:tab/>
            </w:r>
          </w:p>
        </w:tc>
        <w:tc>
          <w:tcPr>
            <w:tcW w:w="810" w:type="dxa"/>
            <w:tcBorders>
              <w:top w:val="single" w:sz="8" w:space="0" w:color="000000"/>
              <w:left w:val="single" w:sz="8" w:space="0" w:color="000000"/>
              <w:bottom w:val="single" w:sz="8" w:space="0" w:color="000000"/>
              <w:right w:val="single" w:sz="8" w:space="0" w:color="000000"/>
            </w:tcBorders>
          </w:tcPr>
          <w:p w14:paraId="5245C30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958DFCE"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418EB502" w14:textId="77777777" w:rsidR="001C3988" w:rsidRPr="001C3988" w:rsidRDefault="001C3988" w:rsidP="001C3988">
            <w:pPr>
              <w:numPr>
                <w:ilvl w:val="1"/>
                <w:numId w:val="91"/>
              </w:numPr>
              <w:ind w:left="718"/>
              <w:jc w:val="left"/>
              <w:rPr>
                <w:rFonts w:cs="Arial"/>
                <w:sz w:val="18"/>
                <w:szCs w:val="18"/>
              </w:rPr>
            </w:pPr>
            <w:r w:rsidRPr="001C3988">
              <w:rPr>
                <w:sz w:val="18"/>
                <w:szCs w:val="18"/>
              </w:rPr>
              <w:t xml:space="preserve">Factory installed fresh air type heater with dual front and rear defrosters </w:t>
            </w:r>
            <w:r w:rsidRPr="001C3988">
              <w:rPr>
                <w:rFonts w:cs="Arial"/>
                <w:sz w:val="18"/>
                <w:szCs w:val="18"/>
              </w:rPr>
              <w:t>(passenger only).</w:t>
            </w:r>
          </w:p>
        </w:tc>
      </w:tr>
      <w:tr w:rsidR="001C3988" w:rsidRPr="001C3988" w14:paraId="1DEA1E65" w14:textId="77777777" w:rsidTr="00D610A2">
        <w:trPr>
          <w:trHeight w:val="322"/>
        </w:trPr>
        <w:tc>
          <w:tcPr>
            <w:tcW w:w="899" w:type="dxa"/>
            <w:tcBorders>
              <w:top w:val="single" w:sz="8" w:space="0" w:color="000000"/>
              <w:left w:val="single" w:sz="8" w:space="0" w:color="000000"/>
              <w:bottom w:val="single" w:sz="8" w:space="0" w:color="000000"/>
              <w:right w:val="single" w:sz="8" w:space="0" w:color="000000"/>
            </w:tcBorders>
          </w:tcPr>
          <w:p w14:paraId="400CD070" w14:textId="77777777" w:rsidR="001C3988" w:rsidRPr="001C3988" w:rsidRDefault="001C3988" w:rsidP="001C3988">
            <w:pPr>
              <w:widowControl w:val="0"/>
              <w:autoSpaceDE w:val="0"/>
              <w:autoSpaceDN w:val="0"/>
              <w:adjustRightInd w:val="0"/>
              <w:jc w:val="left"/>
              <w:rPr>
                <w:rFonts w:cs="Arial"/>
                <w:sz w:val="18"/>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46A52BEF"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9934218"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tcPr>
          <w:p w14:paraId="315B7D7E" w14:textId="77777777" w:rsidR="001C3988" w:rsidRPr="001C3988" w:rsidRDefault="001C3988" w:rsidP="001C3988">
            <w:pPr>
              <w:numPr>
                <w:ilvl w:val="1"/>
                <w:numId w:val="91"/>
              </w:numPr>
              <w:ind w:left="718"/>
              <w:jc w:val="left"/>
              <w:rPr>
                <w:sz w:val="18"/>
                <w:szCs w:val="18"/>
              </w:rPr>
            </w:pPr>
            <w:r w:rsidRPr="001C3988">
              <w:rPr>
                <w:sz w:val="18"/>
                <w:szCs w:val="18"/>
              </w:rPr>
              <w:t>Manufacturer’s Rear Window Defroster.</w:t>
            </w:r>
          </w:p>
        </w:tc>
      </w:tr>
      <w:tr w:rsidR="001C3988" w:rsidRPr="001C3988" w14:paraId="4891751E" w14:textId="77777777" w:rsidTr="00D610A2">
        <w:trPr>
          <w:trHeight w:val="214"/>
        </w:trPr>
        <w:tc>
          <w:tcPr>
            <w:tcW w:w="899" w:type="dxa"/>
            <w:tcBorders>
              <w:top w:val="single" w:sz="8" w:space="0" w:color="000000"/>
              <w:left w:val="single" w:sz="8" w:space="0" w:color="000000"/>
              <w:bottom w:val="single" w:sz="8" w:space="0" w:color="000000"/>
              <w:right w:val="single" w:sz="8" w:space="0" w:color="000000"/>
            </w:tcBorders>
          </w:tcPr>
          <w:p w14:paraId="399CD771"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101E038" w14:textId="77777777" w:rsidR="001C3988" w:rsidRPr="001C3988" w:rsidRDefault="001C3988" w:rsidP="001C3988">
            <w:pPr>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00399D6"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35318A3F"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Manufacturer’s AM/FM Stereo.</w:t>
            </w:r>
          </w:p>
        </w:tc>
      </w:tr>
      <w:tr w:rsidR="001C3988" w:rsidRPr="001C3988" w14:paraId="24FF7AB9" w14:textId="77777777" w:rsidTr="00D610A2">
        <w:trPr>
          <w:trHeight w:val="691"/>
        </w:trPr>
        <w:tc>
          <w:tcPr>
            <w:tcW w:w="899" w:type="dxa"/>
            <w:tcBorders>
              <w:top w:val="single" w:sz="8" w:space="0" w:color="000000"/>
              <w:left w:val="single" w:sz="8" w:space="0" w:color="000000"/>
              <w:bottom w:val="single" w:sz="8" w:space="0" w:color="000000"/>
              <w:right w:val="single" w:sz="8" w:space="0" w:color="000000"/>
            </w:tcBorders>
          </w:tcPr>
          <w:p w14:paraId="0F46DEC3"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CDC90AB"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4A6C1F2"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C6B21E1"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Halogen high beam and low beam headlights, parking, dome, tail, backup, hazard and stop lights, front and rear directional turn signals, self-canceling control on the steering column and daytime running lights.</w:t>
            </w:r>
          </w:p>
        </w:tc>
      </w:tr>
      <w:tr w:rsidR="001C3988" w:rsidRPr="001C3988" w14:paraId="556461D0" w14:textId="77777777" w:rsidTr="00D610A2">
        <w:trPr>
          <w:trHeight w:val="430"/>
        </w:trPr>
        <w:tc>
          <w:tcPr>
            <w:tcW w:w="899" w:type="dxa"/>
            <w:tcBorders>
              <w:top w:val="single" w:sz="8" w:space="0" w:color="000000"/>
              <w:left w:val="single" w:sz="8" w:space="0" w:color="000000"/>
              <w:bottom w:val="single" w:sz="8" w:space="0" w:color="000000"/>
              <w:right w:val="single" w:sz="8" w:space="0" w:color="000000"/>
            </w:tcBorders>
          </w:tcPr>
          <w:p w14:paraId="7813D7B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C47260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08B9EC2"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475650BE" w14:textId="77777777" w:rsidR="001C3988" w:rsidRPr="001C3988" w:rsidRDefault="001C3988" w:rsidP="001C3988">
            <w:pPr>
              <w:numPr>
                <w:ilvl w:val="1"/>
                <w:numId w:val="91"/>
              </w:numPr>
              <w:ind w:left="718"/>
              <w:jc w:val="left"/>
              <w:rPr>
                <w:rFonts w:cs="Arial"/>
                <w:sz w:val="18"/>
                <w:szCs w:val="18"/>
              </w:rPr>
            </w:pPr>
            <w:r w:rsidRPr="001C3988">
              <w:rPr>
                <w:sz w:val="18"/>
                <w:szCs w:val="18"/>
              </w:rPr>
              <w:t>Both front and rear floor coverings to be full-length carpeting.</w:t>
            </w:r>
          </w:p>
        </w:tc>
      </w:tr>
      <w:tr w:rsidR="001C3988" w:rsidRPr="001C3988" w14:paraId="7D841EE9" w14:textId="77777777" w:rsidTr="00D610A2">
        <w:trPr>
          <w:trHeight w:val="430"/>
        </w:trPr>
        <w:tc>
          <w:tcPr>
            <w:tcW w:w="899" w:type="dxa"/>
            <w:tcBorders>
              <w:top w:val="single" w:sz="8" w:space="0" w:color="000000"/>
              <w:left w:val="single" w:sz="8" w:space="0" w:color="000000"/>
              <w:bottom w:val="single" w:sz="8" w:space="0" w:color="000000"/>
              <w:right w:val="single" w:sz="8" w:space="0" w:color="000000"/>
            </w:tcBorders>
          </w:tcPr>
          <w:p w14:paraId="07094BC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AAC8AED"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85A6F15"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tcPr>
          <w:p w14:paraId="606428F5" w14:textId="77777777" w:rsidR="001C3988" w:rsidRPr="001C3988" w:rsidRDefault="001C3988" w:rsidP="001C3988">
            <w:pPr>
              <w:numPr>
                <w:ilvl w:val="1"/>
                <w:numId w:val="91"/>
              </w:numPr>
              <w:ind w:left="718"/>
              <w:jc w:val="left"/>
              <w:rPr>
                <w:sz w:val="18"/>
                <w:szCs w:val="18"/>
              </w:rPr>
            </w:pPr>
            <w:r w:rsidRPr="001C3988">
              <w:rPr>
                <w:sz w:val="18"/>
                <w:szCs w:val="18"/>
              </w:rPr>
              <w:t>Vehicles shall be delivered with rubberized factory front and rear floor mats or Equivalent if provided through the dealer parts room.</w:t>
            </w:r>
          </w:p>
        </w:tc>
      </w:tr>
      <w:tr w:rsidR="001C3988" w:rsidRPr="001C3988" w14:paraId="395D1099" w14:textId="77777777" w:rsidTr="00D610A2">
        <w:trPr>
          <w:trHeight w:val="313"/>
        </w:trPr>
        <w:tc>
          <w:tcPr>
            <w:tcW w:w="899" w:type="dxa"/>
            <w:tcBorders>
              <w:top w:val="single" w:sz="8" w:space="0" w:color="000000"/>
              <w:left w:val="single" w:sz="8" w:space="0" w:color="000000"/>
              <w:bottom w:val="single" w:sz="8" w:space="0" w:color="000000"/>
              <w:right w:val="single" w:sz="8" w:space="0" w:color="000000"/>
            </w:tcBorders>
          </w:tcPr>
          <w:p w14:paraId="50A2BDAA"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E5307B1"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25AB81E"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0D560DD3"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Manufacturer’s power locks.</w:t>
            </w:r>
          </w:p>
        </w:tc>
      </w:tr>
      <w:tr w:rsidR="001C3988" w:rsidRPr="001C3988" w14:paraId="63457298" w14:textId="77777777" w:rsidTr="00D610A2">
        <w:trPr>
          <w:trHeight w:val="529"/>
        </w:trPr>
        <w:tc>
          <w:tcPr>
            <w:tcW w:w="899" w:type="dxa"/>
            <w:tcBorders>
              <w:top w:val="single" w:sz="8" w:space="0" w:color="000000"/>
              <w:left w:val="single" w:sz="8" w:space="0" w:color="000000"/>
              <w:bottom w:val="single" w:sz="8" w:space="0" w:color="000000"/>
              <w:right w:val="single" w:sz="8" w:space="0" w:color="000000"/>
            </w:tcBorders>
          </w:tcPr>
          <w:p w14:paraId="42529938" w14:textId="77777777" w:rsidR="001C3988" w:rsidRPr="001C3988" w:rsidRDefault="001C3988" w:rsidP="001C3988">
            <w:pPr>
              <w:widowControl w:val="0"/>
              <w:autoSpaceDE w:val="0"/>
              <w:autoSpaceDN w:val="0"/>
              <w:adjustRightInd w:val="0"/>
              <w:jc w:val="left"/>
              <w:rPr>
                <w:rFonts w:cs="Arial"/>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5CCD8CD" w14:textId="77777777" w:rsidR="001C3988" w:rsidRPr="001C3988" w:rsidRDefault="001C3988" w:rsidP="001C3988">
            <w:pPr>
              <w:widowControl w:val="0"/>
              <w:autoSpaceDE w:val="0"/>
              <w:autoSpaceDN w:val="0"/>
              <w:adjustRightInd w:val="0"/>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EA61A0C" w14:textId="77777777" w:rsidR="001C3988" w:rsidRPr="001C3988" w:rsidRDefault="001C3988" w:rsidP="001C3988">
            <w:pPr>
              <w:widowControl w:val="0"/>
              <w:autoSpaceDE w:val="0"/>
              <w:autoSpaceDN w:val="0"/>
              <w:adjustRightInd w:val="0"/>
              <w:jc w:val="left"/>
              <w:rPr>
                <w:rFonts w:cs="Arial"/>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554215A6"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 xml:space="preserve">Two (2) fully functional keys and </w:t>
            </w:r>
            <w:proofErr w:type="gramStart"/>
            <w:r w:rsidRPr="001C3988">
              <w:rPr>
                <w:rFonts w:cs="Arial"/>
                <w:sz w:val="18"/>
                <w:szCs w:val="18"/>
              </w:rPr>
              <w:t>FOB’s</w:t>
            </w:r>
            <w:proofErr w:type="gramEnd"/>
            <w:r w:rsidRPr="001C3988">
              <w:rPr>
                <w:rFonts w:cs="Arial"/>
                <w:sz w:val="18"/>
                <w:szCs w:val="18"/>
              </w:rPr>
              <w:t xml:space="preserve"> to enter and operate vehicle.  Please specify in the “</w:t>
            </w:r>
            <w:r w:rsidRPr="001C3988">
              <w:rPr>
                <w:rFonts w:cs="Arial"/>
                <w:b/>
                <w:sz w:val="18"/>
                <w:szCs w:val="18"/>
              </w:rPr>
              <w:t>NOTES/COMMENTS</w:t>
            </w:r>
            <w:r w:rsidRPr="001C3988">
              <w:rPr>
                <w:rFonts w:cs="Arial"/>
                <w:sz w:val="18"/>
                <w:szCs w:val="18"/>
              </w:rPr>
              <w:t>” section if vehicle will only have keys.</w:t>
            </w:r>
          </w:p>
        </w:tc>
      </w:tr>
      <w:tr w:rsidR="001C3988" w:rsidRPr="001C3988" w14:paraId="6D3B23C1" w14:textId="77777777" w:rsidTr="00D610A2">
        <w:trPr>
          <w:trHeight w:val="529"/>
        </w:trPr>
        <w:tc>
          <w:tcPr>
            <w:tcW w:w="899" w:type="dxa"/>
            <w:tcBorders>
              <w:top w:val="single" w:sz="8" w:space="0" w:color="000000"/>
              <w:left w:val="single" w:sz="8" w:space="0" w:color="000000"/>
              <w:bottom w:val="single" w:sz="8" w:space="0" w:color="000000"/>
              <w:right w:val="single" w:sz="8" w:space="0" w:color="000000"/>
            </w:tcBorders>
          </w:tcPr>
          <w:p w14:paraId="7A4A23A2" w14:textId="77777777" w:rsidR="001C3988" w:rsidRPr="001C3988" w:rsidRDefault="001C3988" w:rsidP="001C3988">
            <w:pPr>
              <w:widowControl w:val="0"/>
              <w:autoSpaceDE w:val="0"/>
              <w:autoSpaceDN w:val="0"/>
              <w:adjustRightInd w:val="0"/>
              <w:jc w:val="left"/>
              <w:rPr>
                <w:rFonts w:cs="Arial"/>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945E5B5" w14:textId="77777777" w:rsidR="001C3988" w:rsidRPr="001C3988" w:rsidRDefault="001C3988" w:rsidP="001C3988">
            <w:pPr>
              <w:widowControl w:val="0"/>
              <w:autoSpaceDE w:val="0"/>
              <w:autoSpaceDN w:val="0"/>
              <w:adjustRightInd w:val="0"/>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989FAF0" w14:textId="77777777" w:rsidR="001C3988" w:rsidRPr="001C3988" w:rsidRDefault="001C3988" w:rsidP="001C3988">
            <w:pPr>
              <w:widowControl w:val="0"/>
              <w:autoSpaceDE w:val="0"/>
              <w:autoSpaceDN w:val="0"/>
              <w:adjustRightInd w:val="0"/>
              <w:jc w:val="left"/>
              <w:rPr>
                <w:rFonts w:cs="Arial"/>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tcPr>
          <w:p w14:paraId="1D6CAD25"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Hood Release placed inside.</w:t>
            </w:r>
          </w:p>
        </w:tc>
      </w:tr>
      <w:tr w:rsidR="001C3988" w:rsidRPr="001C3988" w14:paraId="7E78F8C7" w14:textId="77777777" w:rsidTr="00D610A2">
        <w:trPr>
          <w:trHeight w:val="259"/>
        </w:trPr>
        <w:tc>
          <w:tcPr>
            <w:tcW w:w="899" w:type="dxa"/>
            <w:tcBorders>
              <w:top w:val="single" w:sz="8" w:space="0" w:color="000000"/>
              <w:left w:val="single" w:sz="8" w:space="0" w:color="000000"/>
              <w:bottom w:val="single" w:sz="8" w:space="0" w:color="000000"/>
              <w:right w:val="single" w:sz="8" w:space="0" w:color="000000"/>
            </w:tcBorders>
          </w:tcPr>
          <w:p w14:paraId="10D78F9D"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8AD2E1C"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6CECB3A"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6574EDB"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Automatic speed control.</w:t>
            </w:r>
          </w:p>
        </w:tc>
      </w:tr>
      <w:tr w:rsidR="001C3988" w:rsidRPr="001C3988" w14:paraId="2A8EC291" w14:textId="77777777" w:rsidTr="00D610A2">
        <w:trPr>
          <w:trHeight w:val="259"/>
        </w:trPr>
        <w:tc>
          <w:tcPr>
            <w:tcW w:w="899" w:type="dxa"/>
            <w:tcBorders>
              <w:top w:val="single" w:sz="8" w:space="0" w:color="000000"/>
              <w:left w:val="single" w:sz="8" w:space="0" w:color="000000"/>
              <w:bottom w:val="single" w:sz="8" w:space="0" w:color="000000"/>
              <w:right w:val="single" w:sz="8" w:space="0" w:color="000000"/>
            </w:tcBorders>
          </w:tcPr>
          <w:p w14:paraId="01ECE69A"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857629B"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B6ECB26"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74743E81"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Manufacturer’s rear window defroster.</w:t>
            </w:r>
          </w:p>
        </w:tc>
      </w:tr>
      <w:tr w:rsidR="001C3988" w:rsidRPr="001C3988" w14:paraId="686BC956" w14:textId="77777777" w:rsidTr="00D610A2">
        <w:trPr>
          <w:trHeight w:val="250"/>
        </w:trPr>
        <w:tc>
          <w:tcPr>
            <w:tcW w:w="899" w:type="dxa"/>
            <w:tcBorders>
              <w:top w:val="single" w:sz="8" w:space="0" w:color="000000"/>
              <w:left w:val="single" w:sz="8" w:space="0" w:color="000000"/>
              <w:bottom w:val="single" w:sz="8" w:space="0" w:color="000000"/>
              <w:right w:val="single" w:sz="8" w:space="0" w:color="000000"/>
            </w:tcBorders>
          </w:tcPr>
          <w:p w14:paraId="41CAF723" w14:textId="77777777" w:rsidR="001C3988" w:rsidRPr="001C3988" w:rsidRDefault="001C3988" w:rsidP="001C3988">
            <w:pPr>
              <w:widowControl w:val="0"/>
              <w:autoSpaceDE w:val="0"/>
              <w:autoSpaceDN w:val="0"/>
              <w:adjustRightInd w:val="0"/>
              <w:jc w:val="left"/>
              <w:rPr>
                <w:rFonts w:cs="Arial"/>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277D7FA" w14:textId="77777777" w:rsidR="001C3988" w:rsidRPr="001C3988" w:rsidRDefault="001C3988" w:rsidP="001C3988">
            <w:pPr>
              <w:widowControl w:val="0"/>
              <w:autoSpaceDE w:val="0"/>
              <w:autoSpaceDN w:val="0"/>
              <w:adjustRightInd w:val="0"/>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AA558A0" w14:textId="77777777" w:rsidR="001C3988" w:rsidRPr="001C3988" w:rsidRDefault="001C3988" w:rsidP="001C3988">
            <w:pPr>
              <w:widowControl w:val="0"/>
              <w:autoSpaceDE w:val="0"/>
              <w:autoSpaceDN w:val="0"/>
              <w:adjustRightInd w:val="0"/>
              <w:jc w:val="left"/>
              <w:rPr>
                <w:rFonts w:cs="Arial"/>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6445E4EA" w14:textId="77777777" w:rsidR="001C3988" w:rsidRPr="001C3988" w:rsidRDefault="001C3988" w:rsidP="001C3988">
            <w:pPr>
              <w:numPr>
                <w:ilvl w:val="1"/>
                <w:numId w:val="91"/>
              </w:numPr>
              <w:ind w:left="718"/>
              <w:jc w:val="left"/>
              <w:rPr>
                <w:rFonts w:cs="Arial"/>
                <w:sz w:val="18"/>
                <w:szCs w:val="18"/>
              </w:rPr>
            </w:pPr>
            <w:r w:rsidRPr="001C3988">
              <w:rPr>
                <w:sz w:val="18"/>
                <w:szCs w:val="18"/>
              </w:rPr>
              <w:t>Factory installed airbags on both driver and passenger sides.</w:t>
            </w:r>
          </w:p>
        </w:tc>
      </w:tr>
      <w:tr w:rsidR="001C3988" w:rsidRPr="001C3988" w14:paraId="11AD96CE" w14:textId="77777777" w:rsidTr="00D610A2">
        <w:trPr>
          <w:trHeight w:val="484"/>
        </w:trPr>
        <w:tc>
          <w:tcPr>
            <w:tcW w:w="899" w:type="dxa"/>
            <w:tcBorders>
              <w:top w:val="single" w:sz="8" w:space="0" w:color="000000"/>
              <w:left w:val="single" w:sz="8" w:space="0" w:color="000000"/>
              <w:bottom w:val="single" w:sz="8" w:space="0" w:color="000000"/>
              <w:right w:val="single" w:sz="8" w:space="0" w:color="000000"/>
            </w:tcBorders>
          </w:tcPr>
          <w:p w14:paraId="0A17CA6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DBC82F2"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3F85A3A"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79AA3484" w14:textId="77777777" w:rsidR="001C3988" w:rsidRPr="001C3988" w:rsidRDefault="001C3988" w:rsidP="001C3988">
            <w:pPr>
              <w:numPr>
                <w:ilvl w:val="1"/>
                <w:numId w:val="91"/>
              </w:numPr>
              <w:ind w:left="718"/>
              <w:jc w:val="left"/>
              <w:rPr>
                <w:sz w:val="18"/>
                <w:szCs w:val="18"/>
              </w:rPr>
            </w:pPr>
            <w:r w:rsidRPr="001C3988">
              <w:rPr>
                <w:sz w:val="18"/>
                <w:szCs w:val="18"/>
              </w:rPr>
              <w:t>Largest gallon fuel tank available from factory, Minimum of 15-gallons. Please specify fuel tank gallons being bid in the “NOTES/COMMENTS” section below.</w:t>
            </w:r>
          </w:p>
        </w:tc>
      </w:tr>
      <w:tr w:rsidR="001C3988" w:rsidRPr="001C3988" w14:paraId="642AE870" w14:textId="77777777" w:rsidTr="00D610A2">
        <w:trPr>
          <w:trHeight w:val="286"/>
        </w:trPr>
        <w:tc>
          <w:tcPr>
            <w:tcW w:w="899" w:type="dxa"/>
            <w:tcBorders>
              <w:top w:val="single" w:sz="8" w:space="0" w:color="000000"/>
              <w:left w:val="single" w:sz="8" w:space="0" w:color="000000"/>
              <w:bottom w:val="single" w:sz="8" w:space="0" w:color="000000"/>
              <w:right w:val="single" w:sz="8" w:space="0" w:color="000000"/>
            </w:tcBorders>
          </w:tcPr>
          <w:p w14:paraId="4B7F1136"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4C41D2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2A06260"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6DEACF98" w14:textId="77777777" w:rsidR="001C3988" w:rsidRPr="001C3988" w:rsidRDefault="001C3988" w:rsidP="001C3988">
            <w:pPr>
              <w:numPr>
                <w:ilvl w:val="1"/>
                <w:numId w:val="91"/>
              </w:numPr>
              <w:ind w:left="718"/>
              <w:jc w:val="left"/>
              <w:rPr>
                <w:rFonts w:cs="Arial"/>
                <w:sz w:val="18"/>
                <w:szCs w:val="18"/>
              </w:rPr>
            </w:pPr>
            <w:r w:rsidRPr="001C3988">
              <w:rPr>
                <w:rFonts w:cs="Arial"/>
                <w:sz w:val="18"/>
                <w:szCs w:val="18"/>
              </w:rPr>
              <w:t>Manufacturer’s electric power windows.</w:t>
            </w:r>
          </w:p>
        </w:tc>
      </w:tr>
      <w:tr w:rsidR="001C3988" w:rsidRPr="001C3988" w14:paraId="713738CF" w14:textId="77777777" w:rsidTr="00D610A2">
        <w:tc>
          <w:tcPr>
            <w:tcW w:w="899" w:type="dxa"/>
            <w:tcBorders>
              <w:top w:val="single" w:sz="8" w:space="0" w:color="000000"/>
              <w:left w:val="single" w:sz="8" w:space="0" w:color="000000"/>
              <w:bottom w:val="single" w:sz="8" w:space="0" w:color="000000"/>
              <w:right w:val="single" w:sz="8" w:space="0" w:color="000000"/>
            </w:tcBorders>
          </w:tcPr>
          <w:p w14:paraId="5D23F20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70881C8"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C67B8F0" w14:textId="77777777" w:rsidR="001C3988" w:rsidRPr="001C3988" w:rsidRDefault="001C3988" w:rsidP="001C3988">
            <w:pPr>
              <w:widowControl w:val="0"/>
              <w:autoSpaceDE w:val="0"/>
              <w:autoSpaceDN w:val="0"/>
              <w:adjustRightInd w:val="0"/>
              <w:jc w:val="left"/>
              <w:rPr>
                <w:rFonts w:cs="Arial"/>
                <w:b/>
                <w:sz w:val="18"/>
                <w:szCs w:val="18"/>
              </w:rPr>
            </w:pPr>
          </w:p>
        </w:tc>
        <w:tc>
          <w:tcPr>
            <w:tcW w:w="6379" w:type="dxa"/>
            <w:tcBorders>
              <w:top w:val="single" w:sz="8" w:space="0" w:color="000000"/>
              <w:left w:val="single" w:sz="8" w:space="0" w:color="000000"/>
              <w:bottom w:val="single" w:sz="8" w:space="0" w:color="000000"/>
              <w:right w:val="single" w:sz="8" w:space="0" w:color="000000"/>
            </w:tcBorders>
            <w:vAlign w:val="center"/>
            <w:hideMark/>
          </w:tcPr>
          <w:p w14:paraId="222E9C84" w14:textId="77777777" w:rsidR="001C3988" w:rsidRPr="001C3988" w:rsidRDefault="001C3988" w:rsidP="001C3988">
            <w:pPr>
              <w:numPr>
                <w:ilvl w:val="1"/>
                <w:numId w:val="91"/>
              </w:numPr>
              <w:ind w:left="718"/>
              <w:jc w:val="left"/>
              <w:rPr>
                <w:rFonts w:cs="Arial"/>
                <w:sz w:val="18"/>
                <w:szCs w:val="18"/>
              </w:rPr>
            </w:pPr>
            <w:r w:rsidRPr="001C3988">
              <w:rPr>
                <w:sz w:val="18"/>
                <w:szCs w:val="18"/>
              </w:rPr>
              <w:t xml:space="preserve">Key locking ignition switch, head, parking and dome light switches, headlight beam control, speedometer, </w:t>
            </w:r>
            <w:r w:rsidRPr="001C3988">
              <w:rPr>
                <w:rFonts w:cs="Arial"/>
                <w:sz w:val="18"/>
                <w:szCs w:val="18"/>
              </w:rPr>
              <w:t xml:space="preserve">voltmeter, </w:t>
            </w:r>
            <w:r w:rsidRPr="001C3988">
              <w:rPr>
                <w:sz w:val="18"/>
                <w:szCs w:val="18"/>
              </w:rPr>
              <w:t>charge indicator, fuel gauge, oil pressure indicator, engine temperature indicator, high beam indicator light, traffic hazard light switch, flashing turn indicator lights and interior hood release.</w:t>
            </w:r>
          </w:p>
        </w:tc>
      </w:tr>
      <w:tr w:rsidR="001C3988" w:rsidRPr="001C3988" w14:paraId="7AB2CA4C" w14:textId="77777777" w:rsidTr="00D610A2">
        <w:trPr>
          <w:trHeight w:val="700"/>
        </w:trPr>
        <w:tc>
          <w:tcPr>
            <w:tcW w:w="9980" w:type="dxa"/>
            <w:gridSpan w:val="4"/>
            <w:tcBorders>
              <w:top w:val="single" w:sz="8" w:space="0" w:color="000000"/>
              <w:left w:val="single" w:sz="8" w:space="0" w:color="000000"/>
              <w:bottom w:val="single" w:sz="8" w:space="0" w:color="000000"/>
              <w:right w:val="single" w:sz="8" w:space="0" w:color="000000"/>
            </w:tcBorders>
          </w:tcPr>
          <w:p w14:paraId="6E8B5AA0"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b/>
                <w:sz w:val="18"/>
                <w:szCs w:val="18"/>
              </w:rPr>
              <w:t xml:space="preserve">NOTES/COMMENTS: </w:t>
            </w:r>
          </w:p>
          <w:p w14:paraId="7320AF06" w14:textId="77777777" w:rsidR="001C3988" w:rsidRPr="001C3988" w:rsidRDefault="001C3988" w:rsidP="001C3988">
            <w:pPr>
              <w:widowControl w:val="0"/>
              <w:autoSpaceDE w:val="0"/>
              <w:autoSpaceDN w:val="0"/>
              <w:adjustRightInd w:val="0"/>
              <w:jc w:val="left"/>
              <w:rPr>
                <w:rFonts w:cs="Arial"/>
                <w:b/>
                <w:sz w:val="18"/>
                <w:szCs w:val="18"/>
              </w:rPr>
            </w:pPr>
          </w:p>
          <w:p w14:paraId="47E75F9B" w14:textId="77777777" w:rsidR="001C3988" w:rsidRPr="001C3988" w:rsidRDefault="001C3988" w:rsidP="001C3988">
            <w:pPr>
              <w:widowControl w:val="0"/>
              <w:autoSpaceDE w:val="0"/>
              <w:autoSpaceDN w:val="0"/>
              <w:adjustRightInd w:val="0"/>
              <w:jc w:val="left"/>
              <w:rPr>
                <w:rFonts w:cs="Arial"/>
                <w:b/>
                <w:sz w:val="18"/>
                <w:szCs w:val="18"/>
              </w:rPr>
            </w:pPr>
          </w:p>
          <w:p w14:paraId="124BA2D7" w14:textId="77777777" w:rsidR="001C3988" w:rsidRPr="001C3988" w:rsidRDefault="001C3988" w:rsidP="001C3988">
            <w:pPr>
              <w:widowControl w:val="0"/>
              <w:autoSpaceDE w:val="0"/>
              <w:autoSpaceDN w:val="0"/>
              <w:adjustRightInd w:val="0"/>
              <w:jc w:val="left"/>
              <w:rPr>
                <w:rFonts w:cs="Arial"/>
                <w:b/>
                <w:sz w:val="18"/>
                <w:szCs w:val="18"/>
              </w:rPr>
            </w:pPr>
          </w:p>
        </w:tc>
      </w:tr>
    </w:tbl>
    <w:p w14:paraId="3807CEA7" w14:textId="77777777" w:rsidR="001C3988" w:rsidRPr="001C3988" w:rsidRDefault="001C3988" w:rsidP="001C3988">
      <w:pPr>
        <w:ind w:left="1170"/>
        <w:jc w:val="left"/>
        <w:rPr>
          <w:rFonts w:cs="Arial"/>
          <w:b/>
          <w:sz w:val="18"/>
          <w:szCs w:val="18"/>
        </w:rPr>
      </w:pPr>
    </w:p>
    <w:p w14:paraId="1E8FBF0D" w14:textId="77777777" w:rsidR="001C3988" w:rsidRDefault="001C3988" w:rsidP="001C3988">
      <w:pPr>
        <w:numPr>
          <w:ilvl w:val="0"/>
          <w:numId w:val="88"/>
        </w:numPr>
        <w:ind w:left="1170" w:hanging="630"/>
        <w:jc w:val="left"/>
        <w:rPr>
          <w:rFonts w:cs="Arial"/>
          <w:b/>
          <w:sz w:val="18"/>
          <w:szCs w:val="18"/>
        </w:rPr>
      </w:pPr>
      <w:r w:rsidRPr="001C3988">
        <w:rPr>
          <w:rFonts w:cs="Arial"/>
          <w:b/>
          <w:sz w:val="18"/>
          <w:szCs w:val="18"/>
        </w:rPr>
        <w:t>ENGINE AND DRIVE TRAIN</w:t>
      </w:r>
    </w:p>
    <w:p w14:paraId="11E03CCA" w14:textId="77777777" w:rsidR="00F8040A" w:rsidRPr="001C3988" w:rsidRDefault="00F8040A" w:rsidP="00D610A2">
      <w:pPr>
        <w:ind w:left="1170"/>
        <w:jc w:val="left"/>
        <w:rPr>
          <w:rFonts w:cs="Arial"/>
          <w:b/>
          <w:sz w:val="18"/>
          <w:szCs w:val="18"/>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378"/>
      </w:tblGrid>
      <w:tr w:rsidR="001C3988" w:rsidRPr="001C3988" w14:paraId="24ED0C8D" w14:textId="77777777" w:rsidTr="00D610A2">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3EC1FA7B"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32B31341"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1AF684E6"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bCs/>
                <w:sz w:val="18"/>
                <w:szCs w:val="18"/>
              </w:rPr>
              <w:t>NO &amp; PROVIDE ALTERNATIVE</w:t>
            </w:r>
          </w:p>
        </w:tc>
        <w:tc>
          <w:tcPr>
            <w:tcW w:w="6378" w:type="dxa"/>
            <w:tcBorders>
              <w:top w:val="single" w:sz="8" w:space="0" w:color="000000"/>
              <w:left w:val="single" w:sz="8" w:space="0" w:color="000000"/>
              <w:bottom w:val="single" w:sz="8" w:space="0" w:color="000000"/>
              <w:right w:val="single" w:sz="8" w:space="0" w:color="000000"/>
            </w:tcBorders>
            <w:shd w:val="clear" w:color="auto" w:fill="D9D9D9"/>
          </w:tcPr>
          <w:p w14:paraId="7E552EB0" w14:textId="77777777" w:rsidR="001C3988" w:rsidRPr="001C3988" w:rsidRDefault="001C3988" w:rsidP="001C3988">
            <w:pPr>
              <w:widowControl w:val="0"/>
              <w:autoSpaceDE w:val="0"/>
              <w:autoSpaceDN w:val="0"/>
              <w:adjustRightInd w:val="0"/>
              <w:ind w:left="720"/>
              <w:jc w:val="left"/>
              <w:rPr>
                <w:rFonts w:cs="Arial"/>
                <w:b/>
                <w:bCs/>
                <w:sz w:val="18"/>
                <w:szCs w:val="18"/>
              </w:rPr>
            </w:pPr>
          </w:p>
        </w:tc>
      </w:tr>
      <w:tr w:rsidR="001C3988" w:rsidRPr="001C3988" w14:paraId="2D1627A0" w14:textId="77777777" w:rsidTr="00D610A2">
        <w:trPr>
          <w:trHeight w:val="349"/>
        </w:trPr>
        <w:tc>
          <w:tcPr>
            <w:tcW w:w="900" w:type="dxa"/>
            <w:tcBorders>
              <w:top w:val="single" w:sz="8" w:space="0" w:color="000000"/>
              <w:left w:val="single" w:sz="8" w:space="0" w:color="000000"/>
              <w:bottom w:val="single" w:sz="8" w:space="0" w:color="000000"/>
              <w:right w:val="single" w:sz="8" w:space="0" w:color="000000"/>
            </w:tcBorders>
          </w:tcPr>
          <w:p w14:paraId="35074561"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2FD7101"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FE51A3C"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132C7F23" w14:textId="77777777" w:rsidR="001C3988" w:rsidRPr="001C3988" w:rsidRDefault="001C3988" w:rsidP="001C3988">
            <w:pPr>
              <w:numPr>
                <w:ilvl w:val="1"/>
                <w:numId w:val="93"/>
              </w:numPr>
              <w:ind w:left="718"/>
              <w:jc w:val="left"/>
              <w:rPr>
                <w:rFonts w:cs="Arial"/>
                <w:sz w:val="18"/>
                <w:szCs w:val="18"/>
              </w:rPr>
            </w:pPr>
            <w:r w:rsidRPr="001C3988">
              <w:rPr>
                <w:sz w:val="18"/>
                <w:szCs w:val="18"/>
              </w:rPr>
              <w:t xml:space="preserve">The minimum   Engine size is 2.0L I4, or higher such as 3.6L: V6 </w:t>
            </w:r>
          </w:p>
        </w:tc>
      </w:tr>
      <w:tr w:rsidR="001C3988" w:rsidRPr="001C3988" w14:paraId="3CEFDA5A" w14:textId="77777777" w:rsidTr="00D610A2">
        <w:trPr>
          <w:trHeight w:val="340"/>
        </w:trPr>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5FAEAA9"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6091E73"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6E1FF70"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0711477A" w14:textId="77777777" w:rsidR="001C3988" w:rsidRPr="001C3988" w:rsidRDefault="001C3988" w:rsidP="001C3988">
            <w:pPr>
              <w:numPr>
                <w:ilvl w:val="1"/>
                <w:numId w:val="93"/>
              </w:numPr>
              <w:ind w:left="718"/>
              <w:jc w:val="left"/>
              <w:rPr>
                <w:b/>
                <w:bCs/>
                <w:sz w:val="18"/>
                <w:szCs w:val="18"/>
              </w:rPr>
            </w:pPr>
            <w:r w:rsidRPr="001C3988">
              <w:rPr>
                <w:b/>
                <w:bCs/>
                <w:sz w:val="18"/>
                <w:szCs w:val="18"/>
              </w:rPr>
              <w:t>Transmission:</w:t>
            </w:r>
          </w:p>
        </w:tc>
      </w:tr>
      <w:tr w:rsidR="001C3988" w:rsidRPr="001C3988" w14:paraId="1841E652" w14:textId="77777777" w:rsidTr="00D610A2">
        <w:trPr>
          <w:trHeight w:val="340"/>
        </w:trPr>
        <w:tc>
          <w:tcPr>
            <w:tcW w:w="900" w:type="dxa"/>
            <w:tcBorders>
              <w:top w:val="single" w:sz="8" w:space="0" w:color="000000"/>
              <w:left w:val="single" w:sz="8" w:space="0" w:color="000000"/>
              <w:bottom w:val="single" w:sz="8" w:space="0" w:color="000000"/>
              <w:right w:val="single" w:sz="8" w:space="0" w:color="000000"/>
            </w:tcBorders>
          </w:tcPr>
          <w:p w14:paraId="5898900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FDA3482"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11D4282"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7A8D42A0" w14:textId="77777777" w:rsidR="001C3988" w:rsidRPr="001C3988" w:rsidRDefault="001C3988" w:rsidP="001C3988">
            <w:pPr>
              <w:numPr>
                <w:ilvl w:val="0"/>
                <w:numId w:val="94"/>
              </w:numPr>
              <w:jc w:val="left"/>
              <w:rPr>
                <w:rFonts w:cs="Arial"/>
                <w:sz w:val="18"/>
                <w:szCs w:val="18"/>
              </w:rPr>
            </w:pPr>
            <w:r w:rsidRPr="001C3988">
              <w:rPr>
                <w:rFonts w:cs="Arial"/>
                <w:sz w:val="18"/>
                <w:szCs w:val="18"/>
              </w:rPr>
              <w:t>Manufacturer’s minimum six (6) forward speed automatic Transmission, with lock up converter.</w:t>
            </w:r>
          </w:p>
        </w:tc>
      </w:tr>
      <w:tr w:rsidR="001C3988" w:rsidRPr="001C3988" w14:paraId="4440D723" w14:textId="77777777" w:rsidTr="00D610A2">
        <w:trPr>
          <w:trHeight w:val="250"/>
        </w:trPr>
        <w:tc>
          <w:tcPr>
            <w:tcW w:w="900" w:type="dxa"/>
            <w:tcBorders>
              <w:top w:val="single" w:sz="8" w:space="0" w:color="000000"/>
              <w:left w:val="single" w:sz="8" w:space="0" w:color="000000"/>
              <w:bottom w:val="single" w:sz="8" w:space="0" w:color="000000"/>
              <w:right w:val="single" w:sz="8" w:space="0" w:color="000000"/>
            </w:tcBorders>
          </w:tcPr>
          <w:p w14:paraId="332D845F"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43C0D45"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ED60B53"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347D415A" w14:textId="77777777" w:rsidR="001C3988" w:rsidRPr="001C3988" w:rsidRDefault="001C3988" w:rsidP="001C3988">
            <w:pPr>
              <w:numPr>
                <w:ilvl w:val="1"/>
                <w:numId w:val="93"/>
              </w:numPr>
              <w:ind w:left="718"/>
              <w:jc w:val="left"/>
              <w:rPr>
                <w:rFonts w:cs="Arial"/>
                <w:sz w:val="18"/>
                <w:szCs w:val="18"/>
              </w:rPr>
            </w:pPr>
            <w:r w:rsidRPr="001C3988">
              <w:rPr>
                <w:rFonts w:cs="Arial"/>
                <w:sz w:val="18"/>
                <w:szCs w:val="18"/>
              </w:rPr>
              <w:t>Air Cleaner.</w:t>
            </w:r>
          </w:p>
        </w:tc>
      </w:tr>
      <w:tr w:rsidR="001C3988" w:rsidRPr="001C3988" w14:paraId="6111D92A" w14:textId="77777777" w:rsidTr="00D610A2">
        <w:trPr>
          <w:trHeight w:val="340"/>
        </w:trPr>
        <w:tc>
          <w:tcPr>
            <w:tcW w:w="900" w:type="dxa"/>
            <w:tcBorders>
              <w:top w:val="single" w:sz="8" w:space="0" w:color="000000"/>
              <w:left w:val="single" w:sz="8" w:space="0" w:color="000000"/>
              <w:bottom w:val="single" w:sz="8" w:space="0" w:color="000000"/>
              <w:right w:val="single" w:sz="8" w:space="0" w:color="000000"/>
            </w:tcBorders>
          </w:tcPr>
          <w:p w14:paraId="068A3176"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E9823E0"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DA5486E"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38D867C6" w14:textId="77777777" w:rsidR="001C3988" w:rsidRPr="001C3988" w:rsidRDefault="001C3988" w:rsidP="001C3988">
            <w:pPr>
              <w:numPr>
                <w:ilvl w:val="1"/>
                <w:numId w:val="93"/>
              </w:numPr>
              <w:ind w:left="718"/>
              <w:jc w:val="left"/>
              <w:rPr>
                <w:rFonts w:cs="Arial"/>
                <w:sz w:val="18"/>
                <w:szCs w:val="18"/>
              </w:rPr>
            </w:pPr>
            <w:r w:rsidRPr="001C3988">
              <w:rPr>
                <w:rFonts w:cs="Arial"/>
                <w:sz w:val="18"/>
                <w:szCs w:val="18"/>
              </w:rPr>
              <w:t>Oil Filter.</w:t>
            </w:r>
          </w:p>
        </w:tc>
      </w:tr>
      <w:tr w:rsidR="001C3988" w:rsidRPr="001C3988" w14:paraId="7CDA33DA" w14:textId="77777777" w:rsidTr="00D610A2">
        <w:trPr>
          <w:trHeight w:val="349"/>
        </w:trPr>
        <w:tc>
          <w:tcPr>
            <w:tcW w:w="900" w:type="dxa"/>
            <w:tcBorders>
              <w:top w:val="single" w:sz="8" w:space="0" w:color="000000"/>
              <w:left w:val="single" w:sz="8" w:space="0" w:color="000000"/>
              <w:bottom w:val="single" w:sz="8" w:space="0" w:color="000000"/>
              <w:right w:val="single" w:sz="8" w:space="0" w:color="000000"/>
            </w:tcBorders>
          </w:tcPr>
          <w:p w14:paraId="04C50FFB"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702BCF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F192793"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6310214B" w14:textId="77777777" w:rsidR="001C3988" w:rsidRPr="001C3988" w:rsidRDefault="001C3988" w:rsidP="001C3988">
            <w:pPr>
              <w:numPr>
                <w:ilvl w:val="1"/>
                <w:numId w:val="93"/>
              </w:numPr>
              <w:ind w:left="718"/>
              <w:jc w:val="left"/>
              <w:rPr>
                <w:rFonts w:cs="Arial"/>
                <w:sz w:val="18"/>
                <w:szCs w:val="18"/>
              </w:rPr>
            </w:pPr>
            <w:r w:rsidRPr="001C3988">
              <w:rPr>
                <w:rFonts w:cs="Arial"/>
                <w:sz w:val="18"/>
                <w:szCs w:val="18"/>
              </w:rPr>
              <w:t>Manufacturer’s standard Axle ratios.</w:t>
            </w:r>
          </w:p>
        </w:tc>
      </w:tr>
      <w:tr w:rsidR="001C3988" w:rsidRPr="001C3988" w14:paraId="46F1E5D9" w14:textId="77777777" w:rsidTr="00D610A2">
        <w:trPr>
          <w:trHeight w:val="349"/>
        </w:trPr>
        <w:tc>
          <w:tcPr>
            <w:tcW w:w="900" w:type="dxa"/>
            <w:tcBorders>
              <w:top w:val="single" w:sz="8" w:space="0" w:color="000000"/>
              <w:left w:val="single" w:sz="8" w:space="0" w:color="000000"/>
              <w:bottom w:val="single" w:sz="8" w:space="0" w:color="000000"/>
              <w:right w:val="single" w:sz="8" w:space="0" w:color="000000"/>
            </w:tcBorders>
          </w:tcPr>
          <w:p w14:paraId="5A042AD4"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CEBF1F0"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2AD65BF"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tcPr>
          <w:p w14:paraId="4125170B" w14:textId="77777777" w:rsidR="001C3988" w:rsidRPr="001C3988" w:rsidRDefault="001C3988" w:rsidP="001C3988">
            <w:pPr>
              <w:numPr>
                <w:ilvl w:val="1"/>
                <w:numId w:val="93"/>
              </w:numPr>
              <w:ind w:left="718"/>
              <w:jc w:val="left"/>
              <w:rPr>
                <w:rFonts w:cs="Arial"/>
                <w:sz w:val="18"/>
                <w:szCs w:val="18"/>
              </w:rPr>
            </w:pPr>
            <w:r w:rsidRPr="001C3988">
              <w:rPr>
                <w:rFonts w:cs="Arial"/>
                <w:sz w:val="18"/>
                <w:szCs w:val="18"/>
              </w:rPr>
              <w:t>All vehicles shall have a cooling system filled with antifreeze that meets or exceeds the Manufacturer’s specifications for the weather conditions in which the vehicle will travel and be stored.</w:t>
            </w:r>
          </w:p>
        </w:tc>
      </w:tr>
      <w:tr w:rsidR="001C3988" w:rsidRPr="001C3988" w14:paraId="7EEFBCA6" w14:textId="77777777" w:rsidTr="00D610A2">
        <w:trPr>
          <w:trHeight w:val="848"/>
        </w:trPr>
        <w:tc>
          <w:tcPr>
            <w:tcW w:w="9980" w:type="dxa"/>
            <w:gridSpan w:val="4"/>
            <w:tcBorders>
              <w:top w:val="single" w:sz="8" w:space="0" w:color="000000"/>
              <w:left w:val="single" w:sz="8" w:space="0" w:color="000000"/>
              <w:bottom w:val="single" w:sz="8" w:space="0" w:color="000000"/>
              <w:right w:val="single" w:sz="8" w:space="0" w:color="000000"/>
            </w:tcBorders>
          </w:tcPr>
          <w:p w14:paraId="490BA267"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b/>
                <w:sz w:val="18"/>
                <w:szCs w:val="18"/>
              </w:rPr>
              <w:t xml:space="preserve">NOTES/COMMENTS: </w:t>
            </w:r>
          </w:p>
          <w:p w14:paraId="5E622AD3" w14:textId="77777777" w:rsidR="001C3988" w:rsidRPr="001C3988" w:rsidRDefault="001C3988" w:rsidP="001C3988">
            <w:pPr>
              <w:widowControl w:val="0"/>
              <w:autoSpaceDE w:val="0"/>
              <w:autoSpaceDN w:val="0"/>
              <w:adjustRightInd w:val="0"/>
              <w:jc w:val="left"/>
              <w:rPr>
                <w:rFonts w:cs="Arial"/>
                <w:b/>
                <w:sz w:val="18"/>
                <w:szCs w:val="18"/>
              </w:rPr>
            </w:pPr>
          </w:p>
          <w:p w14:paraId="7711BF95" w14:textId="77777777" w:rsidR="001C3988" w:rsidRPr="001C3988" w:rsidRDefault="001C3988" w:rsidP="001C3988">
            <w:pPr>
              <w:widowControl w:val="0"/>
              <w:autoSpaceDE w:val="0"/>
              <w:autoSpaceDN w:val="0"/>
              <w:adjustRightInd w:val="0"/>
              <w:jc w:val="left"/>
              <w:rPr>
                <w:rFonts w:cs="Arial"/>
                <w:b/>
                <w:sz w:val="18"/>
                <w:szCs w:val="18"/>
              </w:rPr>
            </w:pPr>
          </w:p>
        </w:tc>
      </w:tr>
    </w:tbl>
    <w:p w14:paraId="4E252085" w14:textId="77777777" w:rsidR="001C3988" w:rsidRPr="001C3988" w:rsidRDefault="001C3988" w:rsidP="001C3988">
      <w:pPr>
        <w:jc w:val="left"/>
        <w:rPr>
          <w:rFonts w:cs="Arial"/>
          <w:sz w:val="18"/>
          <w:szCs w:val="18"/>
        </w:rPr>
      </w:pPr>
    </w:p>
    <w:p w14:paraId="015D5DAB" w14:textId="77777777" w:rsidR="001C3988" w:rsidRPr="001C3988" w:rsidRDefault="001C3988" w:rsidP="001C3988">
      <w:pPr>
        <w:numPr>
          <w:ilvl w:val="0"/>
          <w:numId w:val="88"/>
        </w:numPr>
        <w:ind w:left="1170" w:hanging="630"/>
        <w:jc w:val="left"/>
        <w:rPr>
          <w:rFonts w:cs="Arial"/>
          <w:sz w:val="18"/>
          <w:szCs w:val="18"/>
        </w:rPr>
      </w:pPr>
      <w:r w:rsidRPr="001C3988">
        <w:rPr>
          <w:rFonts w:cs="Arial"/>
          <w:b/>
          <w:bCs/>
          <w:sz w:val="18"/>
          <w:szCs w:val="18"/>
        </w:rPr>
        <w:t>SUSPENSION AND RUNNING GEAR</w:t>
      </w:r>
    </w:p>
    <w:p w14:paraId="75DF2A4E" w14:textId="77777777" w:rsidR="001C3988" w:rsidRPr="001C3988" w:rsidRDefault="001C3988" w:rsidP="001C3988">
      <w:pPr>
        <w:jc w:val="left"/>
        <w:rPr>
          <w:rFonts w:cs="Arial"/>
          <w:sz w:val="18"/>
          <w:szCs w:val="18"/>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378"/>
      </w:tblGrid>
      <w:tr w:rsidR="001C3988" w:rsidRPr="001C3988" w14:paraId="5F362DF4" w14:textId="77777777" w:rsidTr="00D610A2">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0D66F398" w14:textId="77777777" w:rsidR="001C3988" w:rsidRPr="001C3988" w:rsidRDefault="001C3988" w:rsidP="001C3988">
            <w:pPr>
              <w:widowControl w:val="0"/>
              <w:autoSpaceDE w:val="0"/>
              <w:autoSpaceDN w:val="0"/>
              <w:adjustRightInd w:val="0"/>
              <w:rPr>
                <w:rFonts w:cs="Arial"/>
                <w:b/>
                <w:sz w:val="18"/>
                <w:szCs w:val="18"/>
              </w:rPr>
            </w:pPr>
            <w:r w:rsidRPr="001C3988">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419BB39C" w14:textId="77777777" w:rsidR="001C3988" w:rsidRPr="001C3988" w:rsidRDefault="001C3988" w:rsidP="001C3988">
            <w:pPr>
              <w:widowControl w:val="0"/>
              <w:autoSpaceDE w:val="0"/>
              <w:autoSpaceDN w:val="0"/>
              <w:adjustRightInd w:val="0"/>
              <w:rPr>
                <w:rFonts w:cs="Arial"/>
                <w:b/>
                <w:sz w:val="18"/>
                <w:szCs w:val="18"/>
              </w:rPr>
            </w:pPr>
            <w:r w:rsidRPr="001C3988">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0D4633A7" w14:textId="77777777" w:rsidR="001C3988" w:rsidRPr="001C3988" w:rsidRDefault="001C3988" w:rsidP="001C3988">
            <w:pPr>
              <w:widowControl w:val="0"/>
              <w:autoSpaceDE w:val="0"/>
              <w:autoSpaceDN w:val="0"/>
              <w:adjustRightInd w:val="0"/>
              <w:rPr>
                <w:rFonts w:cs="Arial"/>
                <w:b/>
                <w:sz w:val="18"/>
                <w:szCs w:val="18"/>
              </w:rPr>
            </w:pPr>
            <w:r w:rsidRPr="001C3988">
              <w:rPr>
                <w:rFonts w:cs="Arial"/>
                <w:b/>
                <w:bCs/>
                <w:sz w:val="18"/>
                <w:szCs w:val="18"/>
              </w:rPr>
              <w:t>NO &amp; PROVIDE ALTERNATIVE</w:t>
            </w:r>
          </w:p>
        </w:tc>
        <w:tc>
          <w:tcPr>
            <w:tcW w:w="6378" w:type="dxa"/>
            <w:tcBorders>
              <w:top w:val="single" w:sz="8" w:space="0" w:color="000000"/>
              <w:left w:val="single" w:sz="8" w:space="0" w:color="000000"/>
              <w:bottom w:val="single" w:sz="8" w:space="0" w:color="000000"/>
              <w:right w:val="single" w:sz="8" w:space="0" w:color="000000"/>
            </w:tcBorders>
            <w:shd w:val="clear" w:color="auto" w:fill="D9D9D9"/>
          </w:tcPr>
          <w:p w14:paraId="59384830" w14:textId="77777777" w:rsidR="001C3988" w:rsidRPr="001C3988" w:rsidRDefault="001C3988" w:rsidP="001C3988">
            <w:pPr>
              <w:widowControl w:val="0"/>
              <w:autoSpaceDE w:val="0"/>
              <w:autoSpaceDN w:val="0"/>
              <w:adjustRightInd w:val="0"/>
              <w:ind w:left="720"/>
              <w:jc w:val="left"/>
              <w:rPr>
                <w:rFonts w:cs="Arial"/>
                <w:b/>
                <w:bCs/>
                <w:sz w:val="18"/>
                <w:szCs w:val="18"/>
              </w:rPr>
            </w:pPr>
          </w:p>
        </w:tc>
      </w:tr>
      <w:tr w:rsidR="001C3988" w:rsidRPr="001C3988" w14:paraId="1D170361" w14:textId="77777777" w:rsidTr="00D610A2">
        <w:trPr>
          <w:trHeight w:val="313"/>
        </w:trPr>
        <w:tc>
          <w:tcPr>
            <w:tcW w:w="900" w:type="dxa"/>
            <w:tcBorders>
              <w:top w:val="single" w:sz="8" w:space="0" w:color="000000"/>
              <w:left w:val="single" w:sz="8" w:space="0" w:color="000000"/>
              <w:bottom w:val="single" w:sz="8" w:space="0" w:color="000000"/>
              <w:right w:val="single" w:sz="8" w:space="0" w:color="000000"/>
            </w:tcBorders>
          </w:tcPr>
          <w:p w14:paraId="3C8DE5A6"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AAFDC62"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7A67597"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07FA0178" w14:textId="77777777" w:rsidR="001C3988" w:rsidRPr="001C3988" w:rsidRDefault="001C3988" w:rsidP="001C3988">
            <w:pPr>
              <w:numPr>
                <w:ilvl w:val="1"/>
                <w:numId w:val="95"/>
              </w:numPr>
              <w:ind w:left="718"/>
              <w:jc w:val="left"/>
              <w:rPr>
                <w:rFonts w:cs="Arial"/>
                <w:sz w:val="18"/>
                <w:szCs w:val="18"/>
              </w:rPr>
            </w:pPr>
            <w:r w:rsidRPr="001C3988">
              <w:rPr>
                <w:rFonts w:cs="Arial"/>
                <w:sz w:val="18"/>
                <w:szCs w:val="18"/>
              </w:rPr>
              <w:t>A minimum Wheelbase of 120”.</w:t>
            </w:r>
          </w:p>
        </w:tc>
      </w:tr>
      <w:tr w:rsidR="001C3988" w:rsidRPr="001C3988" w14:paraId="30750886" w14:textId="77777777" w:rsidTr="00D610A2">
        <w:trPr>
          <w:trHeight w:val="250"/>
        </w:trPr>
        <w:tc>
          <w:tcPr>
            <w:tcW w:w="900" w:type="dxa"/>
            <w:tcBorders>
              <w:top w:val="single" w:sz="8" w:space="0" w:color="000000"/>
              <w:left w:val="single" w:sz="8" w:space="0" w:color="000000"/>
              <w:bottom w:val="single" w:sz="8" w:space="0" w:color="000000"/>
              <w:right w:val="single" w:sz="8" w:space="0" w:color="000000"/>
            </w:tcBorders>
          </w:tcPr>
          <w:p w14:paraId="16E96F3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45C55B1"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550306F"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605ED097" w14:textId="77777777" w:rsidR="001C3988" w:rsidRPr="001C3988" w:rsidRDefault="001C3988" w:rsidP="001C3988">
            <w:pPr>
              <w:numPr>
                <w:ilvl w:val="1"/>
                <w:numId w:val="95"/>
              </w:numPr>
              <w:ind w:left="718"/>
              <w:jc w:val="left"/>
              <w:rPr>
                <w:rFonts w:cs="Arial"/>
                <w:sz w:val="18"/>
                <w:szCs w:val="18"/>
              </w:rPr>
            </w:pPr>
            <w:r w:rsidRPr="001C3988">
              <w:rPr>
                <w:rFonts w:cs="Arial"/>
                <w:sz w:val="18"/>
                <w:szCs w:val="18"/>
              </w:rPr>
              <w:t>Power steering.</w:t>
            </w:r>
          </w:p>
        </w:tc>
      </w:tr>
      <w:tr w:rsidR="001C3988" w:rsidRPr="001C3988" w14:paraId="70F7FF82" w14:textId="77777777" w:rsidTr="00D610A2">
        <w:trPr>
          <w:trHeight w:val="169"/>
        </w:trPr>
        <w:tc>
          <w:tcPr>
            <w:tcW w:w="900" w:type="dxa"/>
            <w:tcBorders>
              <w:top w:val="single" w:sz="8" w:space="0" w:color="000000"/>
              <w:left w:val="single" w:sz="8" w:space="0" w:color="000000"/>
              <w:bottom w:val="single" w:sz="8" w:space="0" w:color="000000"/>
              <w:right w:val="single" w:sz="8" w:space="0" w:color="000000"/>
            </w:tcBorders>
          </w:tcPr>
          <w:p w14:paraId="14D4C41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1735DCD"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1E26B33"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66374251" w14:textId="77777777" w:rsidR="001C3988" w:rsidRPr="001C3988" w:rsidRDefault="001C3988" w:rsidP="001C3988">
            <w:pPr>
              <w:numPr>
                <w:ilvl w:val="1"/>
                <w:numId w:val="95"/>
              </w:numPr>
              <w:ind w:left="718"/>
              <w:jc w:val="left"/>
              <w:rPr>
                <w:rFonts w:cs="Arial"/>
                <w:sz w:val="18"/>
                <w:szCs w:val="18"/>
              </w:rPr>
            </w:pPr>
            <w:r w:rsidRPr="001C3988">
              <w:rPr>
                <w:sz w:val="18"/>
                <w:szCs w:val="18"/>
              </w:rPr>
              <w:t>Manufacturer’s Tilt steering Wheel/Column.</w:t>
            </w:r>
          </w:p>
        </w:tc>
      </w:tr>
      <w:tr w:rsidR="001C3988" w:rsidRPr="001C3988" w14:paraId="611F8F0A" w14:textId="77777777" w:rsidTr="00D610A2">
        <w:trPr>
          <w:trHeight w:val="358"/>
        </w:trPr>
        <w:tc>
          <w:tcPr>
            <w:tcW w:w="900" w:type="dxa"/>
            <w:tcBorders>
              <w:top w:val="single" w:sz="8" w:space="0" w:color="000000"/>
              <w:left w:val="single" w:sz="8" w:space="0" w:color="000000"/>
              <w:bottom w:val="single" w:sz="8" w:space="0" w:color="000000"/>
              <w:right w:val="single" w:sz="8" w:space="0" w:color="000000"/>
            </w:tcBorders>
          </w:tcPr>
          <w:p w14:paraId="75120626"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F82DD9C"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A7C829C"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45AB8BD0" w14:textId="77777777" w:rsidR="001C3988" w:rsidRPr="001C3988" w:rsidRDefault="001C3988" w:rsidP="001C3988">
            <w:pPr>
              <w:numPr>
                <w:ilvl w:val="1"/>
                <w:numId w:val="95"/>
              </w:numPr>
              <w:ind w:left="718"/>
              <w:jc w:val="left"/>
              <w:rPr>
                <w:rFonts w:cs="Arial"/>
                <w:sz w:val="18"/>
                <w:szCs w:val="18"/>
              </w:rPr>
            </w:pPr>
            <w:r w:rsidRPr="001C3988">
              <w:rPr>
                <w:sz w:val="18"/>
                <w:szCs w:val="18"/>
              </w:rPr>
              <w:t>To be equipped with four (4) minimum 16” standard, original equipment wheels</w:t>
            </w:r>
          </w:p>
        </w:tc>
      </w:tr>
      <w:tr w:rsidR="001C3988" w:rsidRPr="001C3988" w14:paraId="3A804913" w14:textId="77777777" w:rsidTr="00D610A2">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2BF62BB"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533B4938"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474C668"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2EEC4E30" w14:textId="77777777" w:rsidR="001C3988" w:rsidRPr="001C3988" w:rsidRDefault="001C3988" w:rsidP="001C3988">
            <w:pPr>
              <w:numPr>
                <w:ilvl w:val="1"/>
                <w:numId w:val="95"/>
              </w:numPr>
              <w:ind w:left="718"/>
              <w:jc w:val="left"/>
              <w:rPr>
                <w:rFonts w:cs="Arial"/>
                <w:b/>
                <w:bCs/>
                <w:sz w:val="18"/>
                <w:szCs w:val="18"/>
              </w:rPr>
            </w:pPr>
            <w:r w:rsidRPr="001C3988">
              <w:rPr>
                <w:rFonts w:cs="Arial"/>
                <w:b/>
                <w:bCs/>
                <w:sz w:val="18"/>
                <w:szCs w:val="18"/>
              </w:rPr>
              <w:t xml:space="preserve">Tires: </w:t>
            </w:r>
          </w:p>
        </w:tc>
      </w:tr>
      <w:tr w:rsidR="001C3988" w:rsidRPr="001C3988" w14:paraId="19E1BCF5" w14:textId="77777777" w:rsidTr="00D610A2">
        <w:trPr>
          <w:trHeight w:val="682"/>
        </w:trPr>
        <w:tc>
          <w:tcPr>
            <w:tcW w:w="900" w:type="dxa"/>
            <w:tcBorders>
              <w:top w:val="single" w:sz="8" w:space="0" w:color="000000"/>
              <w:left w:val="single" w:sz="8" w:space="0" w:color="000000"/>
              <w:bottom w:val="single" w:sz="8" w:space="0" w:color="000000"/>
              <w:right w:val="single" w:sz="8" w:space="0" w:color="000000"/>
            </w:tcBorders>
          </w:tcPr>
          <w:p w14:paraId="66803C3C"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093BDEF"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EEA687F"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21B78E7B" w14:textId="77777777" w:rsidR="001C3988" w:rsidRPr="001C3988" w:rsidRDefault="001C3988" w:rsidP="001C3988">
            <w:pPr>
              <w:numPr>
                <w:ilvl w:val="0"/>
                <w:numId w:val="96"/>
              </w:numPr>
              <w:ind w:hanging="747"/>
              <w:jc w:val="left"/>
              <w:rPr>
                <w:rFonts w:cs="Arial"/>
                <w:sz w:val="18"/>
                <w:szCs w:val="18"/>
              </w:rPr>
            </w:pPr>
            <w:r w:rsidRPr="001C3988">
              <w:rPr>
                <w:rFonts w:cs="Arial"/>
                <w:sz w:val="18"/>
                <w:szCs w:val="18"/>
              </w:rPr>
              <w:t xml:space="preserve">To be equipped with five (4) </w:t>
            </w:r>
            <w:proofErr w:type="gramStart"/>
            <w:r w:rsidRPr="001C3988">
              <w:rPr>
                <w:rFonts w:cs="Arial"/>
                <w:sz w:val="18"/>
                <w:szCs w:val="18"/>
              </w:rPr>
              <w:t>factory</w:t>
            </w:r>
            <w:proofErr w:type="gramEnd"/>
            <w:r w:rsidRPr="001C3988">
              <w:rPr>
                <w:rFonts w:cs="Arial"/>
                <w:sz w:val="18"/>
                <w:szCs w:val="18"/>
              </w:rPr>
              <w:t xml:space="preserve"> installed, minimum 16”, full-sized, black wall, tubeless, all season steel-belted radial tires of regular production.</w:t>
            </w:r>
          </w:p>
        </w:tc>
      </w:tr>
      <w:tr w:rsidR="001C3988" w:rsidRPr="001C3988" w14:paraId="450048F9" w14:textId="77777777" w:rsidTr="00D610A2">
        <w:trPr>
          <w:trHeight w:val="448"/>
        </w:trPr>
        <w:tc>
          <w:tcPr>
            <w:tcW w:w="900" w:type="dxa"/>
            <w:tcBorders>
              <w:top w:val="single" w:sz="8" w:space="0" w:color="000000"/>
              <w:left w:val="single" w:sz="8" w:space="0" w:color="000000"/>
              <w:bottom w:val="single" w:sz="8" w:space="0" w:color="000000"/>
              <w:right w:val="single" w:sz="8" w:space="0" w:color="000000"/>
            </w:tcBorders>
          </w:tcPr>
          <w:p w14:paraId="041AC64B"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235E312"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854E961"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2C89FECA" w14:textId="77777777" w:rsidR="001C3988" w:rsidRPr="001C3988" w:rsidRDefault="001C3988" w:rsidP="001C3988">
            <w:pPr>
              <w:numPr>
                <w:ilvl w:val="0"/>
                <w:numId w:val="96"/>
              </w:numPr>
              <w:ind w:hanging="747"/>
              <w:jc w:val="left"/>
              <w:rPr>
                <w:rFonts w:cs="Arial"/>
                <w:sz w:val="18"/>
                <w:szCs w:val="18"/>
              </w:rPr>
            </w:pPr>
            <w:r w:rsidRPr="001C3988">
              <w:rPr>
                <w:rFonts w:cs="Arial"/>
                <w:sz w:val="18"/>
                <w:szCs w:val="18"/>
              </w:rPr>
              <w:t>To be produced and labeled by a major Manufacturer and factory installed.</w:t>
            </w:r>
          </w:p>
        </w:tc>
      </w:tr>
      <w:tr w:rsidR="001C3988" w:rsidRPr="001C3988" w14:paraId="3034FF0C" w14:textId="77777777" w:rsidTr="00D610A2">
        <w:trPr>
          <w:trHeight w:val="448"/>
        </w:trPr>
        <w:tc>
          <w:tcPr>
            <w:tcW w:w="900" w:type="dxa"/>
            <w:tcBorders>
              <w:top w:val="single" w:sz="8" w:space="0" w:color="000000"/>
              <w:left w:val="single" w:sz="8" w:space="0" w:color="000000"/>
              <w:bottom w:val="single" w:sz="8" w:space="0" w:color="000000"/>
              <w:right w:val="single" w:sz="8" w:space="0" w:color="000000"/>
            </w:tcBorders>
          </w:tcPr>
          <w:p w14:paraId="36FC5E23"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AB42ADA"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CDCA145"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tcPr>
          <w:p w14:paraId="7723B71E" w14:textId="77777777" w:rsidR="001C3988" w:rsidRPr="001C3988" w:rsidRDefault="001C3988" w:rsidP="001C3988">
            <w:pPr>
              <w:numPr>
                <w:ilvl w:val="0"/>
                <w:numId w:val="96"/>
              </w:numPr>
              <w:ind w:hanging="747"/>
              <w:jc w:val="left"/>
              <w:rPr>
                <w:rFonts w:cs="Arial"/>
                <w:sz w:val="18"/>
                <w:szCs w:val="18"/>
              </w:rPr>
            </w:pPr>
            <w:r w:rsidRPr="001C3988">
              <w:rPr>
                <w:rFonts w:cs="Arial"/>
                <w:sz w:val="18"/>
                <w:szCs w:val="18"/>
              </w:rPr>
              <w:t>“Mini” or “compact” original equipment spares are acceptable.</w:t>
            </w:r>
          </w:p>
        </w:tc>
      </w:tr>
      <w:tr w:rsidR="001C3988" w:rsidRPr="001C3988" w14:paraId="2EBCAE45" w14:textId="77777777" w:rsidTr="00D610A2">
        <w:tc>
          <w:tcPr>
            <w:tcW w:w="900" w:type="dxa"/>
            <w:tcBorders>
              <w:top w:val="single" w:sz="8" w:space="0" w:color="000000"/>
              <w:left w:val="single" w:sz="8" w:space="0" w:color="000000"/>
              <w:bottom w:val="single" w:sz="8" w:space="0" w:color="000000"/>
              <w:right w:val="single" w:sz="8" w:space="0" w:color="000000"/>
            </w:tcBorders>
          </w:tcPr>
          <w:p w14:paraId="7C2940A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5A249F1"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DFB8561"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4538CA7B" w14:textId="77777777" w:rsidR="001C3988" w:rsidRPr="001C3988" w:rsidRDefault="001C3988" w:rsidP="001C3988">
            <w:pPr>
              <w:numPr>
                <w:ilvl w:val="0"/>
                <w:numId w:val="96"/>
              </w:numPr>
              <w:ind w:hanging="747"/>
              <w:jc w:val="left"/>
              <w:rPr>
                <w:rFonts w:cs="Arial"/>
                <w:sz w:val="18"/>
                <w:szCs w:val="18"/>
              </w:rPr>
            </w:pPr>
            <w:r w:rsidRPr="001C3988">
              <w:rPr>
                <w:rFonts w:cs="Arial"/>
                <w:sz w:val="18"/>
                <w:szCs w:val="18"/>
              </w:rPr>
              <w:t xml:space="preserve">Spare tire rim can be steel.  </w:t>
            </w:r>
          </w:p>
        </w:tc>
      </w:tr>
      <w:tr w:rsidR="001C3988" w:rsidRPr="001C3988" w14:paraId="404D4C62" w14:textId="77777777" w:rsidTr="00D610A2">
        <w:tc>
          <w:tcPr>
            <w:tcW w:w="900" w:type="dxa"/>
            <w:tcBorders>
              <w:top w:val="single" w:sz="8" w:space="0" w:color="000000"/>
              <w:left w:val="single" w:sz="8" w:space="0" w:color="000000"/>
              <w:bottom w:val="single" w:sz="8" w:space="0" w:color="000000"/>
              <w:right w:val="single" w:sz="8" w:space="0" w:color="000000"/>
            </w:tcBorders>
          </w:tcPr>
          <w:p w14:paraId="177661E3"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3960C9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E6EEA5C"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2021808C" w14:textId="77777777" w:rsidR="001C3988" w:rsidRPr="001C3988" w:rsidRDefault="001C3988" w:rsidP="001C3988">
            <w:pPr>
              <w:numPr>
                <w:ilvl w:val="0"/>
                <w:numId w:val="96"/>
              </w:numPr>
              <w:ind w:hanging="747"/>
              <w:jc w:val="left"/>
              <w:rPr>
                <w:rFonts w:cs="Arial"/>
                <w:sz w:val="18"/>
                <w:szCs w:val="18"/>
              </w:rPr>
            </w:pPr>
            <w:r w:rsidRPr="001C3988">
              <w:rPr>
                <w:rFonts w:cs="Arial"/>
                <w:sz w:val="18"/>
                <w:szCs w:val="18"/>
              </w:rPr>
              <w:t xml:space="preserve">Should have a 50,000-mile tire rating.  </w:t>
            </w:r>
          </w:p>
        </w:tc>
      </w:tr>
      <w:tr w:rsidR="001C3988" w:rsidRPr="001C3988" w14:paraId="2C06A3E3" w14:textId="77777777" w:rsidTr="00D610A2">
        <w:trPr>
          <w:trHeight w:val="286"/>
        </w:trPr>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078170D"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A194A8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74DF4BD"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14B2D79F" w14:textId="77777777" w:rsidR="001C3988" w:rsidRPr="001C3988" w:rsidRDefault="001C3988" w:rsidP="001C3988">
            <w:pPr>
              <w:numPr>
                <w:ilvl w:val="1"/>
                <w:numId w:val="95"/>
              </w:numPr>
              <w:ind w:left="718"/>
              <w:jc w:val="left"/>
              <w:rPr>
                <w:rFonts w:cs="Arial"/>
                <w:b/>
                <w:bCs/>
                <w:sz w:val="18"/>
                <w:szCs w:val="18"/>
              </w:rPr>
            </w:pPr>
            <w:r w:rsidRPr="001C3988">
              <w:rPr>
                <w:rFonts w:cs="Arial"/>
                <w:b/>
                <w:bCs/>
                <w:sz w:val="18"/>
                <w:szCs w:val="18"/>
              </w:rPr>
              <w:t xml:space="preserve">Brakes:  </w:t>
            </w:r>
          </w:p>
        </w:tc>
      </w:tr>
      <w:tr w:rsidR="001C3988" w:rsidRPr="001C3988" w14:paraId="79E4B36A" w14:textId="77777777" w:rsidTr="00D610A2">
        <w:trPr>
          <w:trHeight w:val="250"/>
        </w:trPr>
        <w:tc>
          <w:tcPr>
            <w:tcW w:w="900" w:type="dxa"/>
            <w:tcBorders>
              <w:top w:val="single" w:sz="8" w:space="0" w:color="000000"/>
              <w:left w:val="single" w:sz="8" w:space="0" w:color="000000"/>
              <w:bottom w:val="single" w:sz="8" w:space="0" w:color="000000"/>
              <w:right w:val="single" w:sz="8" w:space="0" w:color="000000"/>
            </w:tcBorders>
          </w:tcPr>
          <w:p w14:paraId="15CA0CFD"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361115E"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DE3F341"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6CF7CF9D" w14:textId="77777777" w:rsidR="001C3988" w:rsidRPr="001C3988" w:rsidRDefault="001C3988" w:rsidP="001C3988">
            <w:pPr>
              <w:numPr>
                <w:ilvl w:val="0"/>
                <w:numId w:val="97"/>
              </w:numPr>
              <w:ind w:hanging="747"/>
              <w:jc w:val="left"/>
              <w:rPr>
                <w:rFonts w:cs="Arial"/>
                <w:sz w:val="18"/>
                <w:szCs w:val="18"/>
              </w:rPr>
            </w:pPr>
            <w:r w:rsidRPr="001C3988">
              <w:rPr>
                <w:rFonts w:cs="Arial"/>
                <w:sz w:val="18"/>
                <w:szCs w:val="18"/>
              </w:rPr>
              <w:t>Four (4) wheel disc brakes with an Anti-Lock braking system.</w:t>
            </w:r>
          </w:p>
        </w:tc>
      </w:tr>
      <w:tr w:rsidR="001C3988" w:rsidRPr="001C3988" w14:paraId="0849B333" w14:textId="77777777" w:rsidTr="00D610A2">
        <w:trPr>
          <w:trHeight w:val="241"/>
        </w:trPr>
        <w:tc>
          <w:tcPr>
            <w:tcW w:w="900" w:type="dxa"/>
            <w:tcBorders>
              <w:top w:val="single" w:sz="8" w:space="0" w:color="000000"/>
              <w:left w:val="single" w:sz="8" w:space="0" w:color="000000"/>
              <w:bottom w:val="single" w:sz="8" w:space="0" w:color="000000"/>
              <w:right w:val="single" w:sz="8" w:space="0" w:color="000000"/>
            </w:tcBorders>
          </w:tcPr>
          <w:p w14:paraId="55C3F39A"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9652BCB"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94DE437"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5C38C0CF" w14:textId="77777777" w:rsidR="001C3988" w:rsidRPr="001C3988" w:rsidRDefault="001C3988" w:rsidP="001C3988">
            <w:pPr>
              <w:numPr>
                <w:ilvl w:val="1"/>
                <w:numId w:val="95"/>
              </w:numPr>
              <w:ind w:left="718"/>
              <w:jc w:val="left"/>
              <w:rPr>
                <w:rFonts w:cs="Arial"/>
                <w:sz w:val="18"/>
                <w:szCs w:val="18"/>
              </w:rPr>
            </w:pPr>
            <w:r w:rsidRPr="001C3988">
              <w:rPr>
                <w:rFonts w:cs="Arial"/>
                <w:sz w:val="18"/>
                <w:szCs w:val="18"/>
              </w:rPr>
              <w:t xml:space="preserve">Suspension must be designed to handle passenger and cargo requirements. </w:t>
            </w:r>
          </w:p>
        </w:tc>
      </w:tr>
      <w:tr w:rsidR="001C3988" w:rsidRPr="001C3988" w14:paraId="50AE7A32" w14:textId="77777777" w:rsidTr="00D610A2">
        <w:trPr>
          <w:trHeight w:val="848"/>
        </w:trPr>
        <w:tc>
          <w:tcPr>
            <w:tcW w:w="9980" w:type="dxa"/>
            <w:gridSpan w:val="4"/>
            <w:tcBorders>
              <w:top w:val="single" w:sz="8" w:space="0" w:color="000000"/>
              <w:left w:val="single" w:sz="8" w:space="0" w:color="000000"/>
              <w:bottom w:val="single" w:sz="8" w:space="0" w:color="000000"/>
              <w:right w:val="single" w:sz="8" w:space="0" w:color="000000"/>
            </w:tcBorders>
          </w:tcPr>
          <w:p w14:paraId="0E6C5185"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b/>
                <w:sz w:val="18"/>
                <w:szCs w:val="18"/>
              </w:rPr>
              <w:t xml:space="preserve">NOTES/COMMENTS: </w:t>
            </w:r>
          </w:p>
          <w:p w14:paraId="6C801250" w14:textId="77777777" w:rsidR="001C3988" w:rsidRPr="001C3988" w:rsidRDefault="001C3988" w:rsidP="001C3988">
            <w:pPr>
              <w:widowControl w:val="0"/>
              <w:autoSpaceDE w:val="0"/>
              <w:autoSpaceDN w:val="0"/>
              <w:adjustRightInd w:val="0"/>
              <w:jc w:val="left"/>
              <w:rPr>
                <w:rFonts w:cs="Arial"/>
                <w:sz w:val="18"/>
                <w:szCs w:val="18"/>
              </w:rPr>
            </w:pPr>
          </w:p>
          <w:p w14:paraId="084B6D58" w14:textId="77777777" w:rsidR="001C3988" w:rsidRPr="001C3988" w:rsidRDefault="001C3988" w:rsidP="001C3988">
            <w:pPr>
              <w:widowControl w:val="0"/>
              <w:autoSpaceDE w:val="0"/>
              <w:autoSpaceDN w:val="0"/>
              <w:adjustRightInd w:val="0"/>
              <w:jc w:val="left"/>
              <w:rPr>
                <w:rFonts w:cs="Arial"/>
                <w:sz w:val="18"/>
                <w:szCs w:val="18"/>
              </w:rPr>
            </w:pPr>
          </w:p>
        </w:tc>
      </w:tr>
    </w:tbl>
    <w:p w14:paraId="5092B6F7" w14:textId="77777777" w:rsidR="001C3988" w:rsidRPr="001C3988" w:rsidRDefault="001C3988" w:rsidP="001C3988">
      <w:pPr>
        <w:ind w:left="1170"/>
        <w:jc w:val="left"/>
        <w:rPr>
          <w:rFonts w:cs="Arial"/>
          <w:b/>
          <w:bCs/>
          <w:sz w:val="18"/>
          <w:szCs w:val="18"/>
        </w:rPr>
      </w:pPr>
    </w:p>
    <w:p w14:paraId="278203AA" w14:textId="77777777" w:rsidR="001C3988" w:rsidRPr="001C3988" w:rsidRDefault="001C3988" w:rsidP="001C3988">
      <w:pPr>
        <w:numPr>
          <w:ilvl w:val="0"/>
          <w:numId w:val="88"/>
        </w:numPr>
        <w:ind w:left="1170" w:hanging="630"/>
        <w:jc w:val="left"/>
        <w:rPr>
          <w:rFonts w:cs="Arial"/>
          <w:b/>
          <w:bCs/>
          <w:sz w:val="18"/>
          <w:szCs w:val="18"/>
        </w:rPr>
      </w:pPr>
      <w:r w:rsidRPr="001C3988">
        <w:rPr>
          <w:rFonts w:cs="Arial"/>
          <w:b/>
          <w:bCs/>
          <w:sz w:val="18"/>
          <w:szCs w:val="18"/>
        </w:rPr>
        <w:t>ELECTRICAL SYSTEM</w:t>
      </w:r>
    </w:p>
    <w:p w14:paraId="41D353BE" w14:textId="77777777" w:rsidR="001C3988" w:rsidRPr="001C3988" w:rsidRDefault="001C3988" w:rsidP="001C3988">
      <w:pPr>
        <w:jc w:val="left"/>
        <w:rPr>
          <w:rFonts w:cs="Arial"/>
          <w:sz w:val="18"/>
          <w:szCs w:val="18"/>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378"/>
      </w:tblGrid>
      <w:tr w:rsidR="001C3988" w:rsidRPr="001C3988" w14:paraId="1B864A30" w14:textId="77777777" w:rsidTr="00D610A2">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34088B2"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3DC90B5A"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64C54ABE"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bCs/>
                <w:sz w:val="18"/>
                <w:szCs w:val="18"/>
              </w:rPr>
              <w:t>NO &amp; PROVIDE ALTERNATIVE</w:t>
            </w:r>
          </w:p>
        </w:tc>
        <w:tc>
          <w:tcPr>
            <w:tcW w:w="6378" w:type="dxa"/>
            <w:tcBorders>
              <w:top w:val="single" w:sz="8" w:space="0" w:color="000000"/>
              <w:left w:val="single" w:sz="8" w:space="0" w:color="000000"/>
              <w:bottom w:val="single" w:sz="8" w:space="0" w:color="000000"/>
              <w:right w:val="single" w:sz="8" w:space="0" w:color="000000"/>
            </w:tcBorders>
            <w:shd w:val="clear" w:color="auto" w:fill="D9D9D9"/>
          </w:tcPr>
          <w:p w14:paraId="7FD14D10" w14:textId="77777777" w:rsidR="001C3988" w:rsidRPr="001C3988" w:rsidRDefault="001C3988" w:rsidP="001C3988">
            <w:pPr>
              <w:widowControl w:val="0"/>
              <w:autoSpaceDE w:val="0"/>
              <w:autoSpaceDN w:val="0"/>
              <w:adjustRightInd w:val="0"/>
              <w:ind w:left="720"/>
              <w:jc w:val="left"/>
              <w:rPr>
                <w:rFonts w:cs="Arial"/>
                <w:b/>
                <w:bCs/>
                <w:sz w:val="18"/>
                <w:szCs w:val="18"/>
              </w:rPr>
            </w:pPr>
          </w:p>
        </w:tc>
      </w:tr>
      <w:tr w:rsidR="001C3988" w:rsidRPr="001C3988" w14:paraId="06D50B17" w14:textId="77777777" w:rsidTr="00D610A2">
        <w:tc>
          <w:tcPr>
            <w:tcW w:w="900" w:type="dxa"/>
            <w:tcBorders>
              <w:top w:val="single" w:sz="8" w:space="0" w:color="000000"/>
              <w:left w:val="single" w:sz="8" w:space="0" w:color="000000"/>
              <w:bottom w:val="single" w:sz="8" w:space="0" w:color="000000"/>
              <w:right w:val="single" w:sz="8" w:space="0" w:color="000000"/>
            </w:tcBorders>
          </w:tcPr>
          <w:p w14:paraId="09D8D228"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E02FD47"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3BB8833"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3C64EC96" w14:textId="77777777" w:rsidR="001C3988" w:rsidRPr="001C3988" w:rsidRDefault="001C3988" w:rsidP="001C3988">
            <w:pPr>
              <w:numPr>
                <w:ilvl w:val="1"/>
                <w:numId w:val="98"/>
              </w:numPr>
              <w:ind w:left="718"/>
              <w:rPr>
                <w:rFonts w:cs="Arial"/>
                <w:sz w:val="18"/>
                <w:szCs w:val="18"/>
              </w:rPr>
            </w:pPr>
            <w:r w:rsidRPr="001C3988">
              <w:rPr>
                <w:sz w:val="18"/>
                <w:szCs w:val="18"/>
              </w:rPr>
              <w:t xml:space="preserve">12-volt, solid state Ignition System shall be equipped with high tension, radio frequency shielded, ignition wiring.  </w:t>
            </w:r>
          </w:p>
        </w:tc>
      </w:tr>
      <w:tr w:rsidR="001C3988" w:rsidRPr="001C3988" w14:paraId="0B6A3453" w14:textId="77777777" w:rsidTr="00D610A2">
        <w:trPr>
          <w:trHeight w:val="304"/>
        </w:trPr>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617279B"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31572C44"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84A0710"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4AFDF343" w14:textId="77777777" w:rsidR="001C3988" w:rsidRPr="001C3988" w:rsidRDefault="001C3988" w:rsidP="001C3988">
            <w:pPr>
              <w:numPr>
                <w:ilvl w:val="1"/>
                <w:numId w:val="98"/>
              </w:numPr>
              <w:ind w:left="718"/>
              <w:rPr>
                <w:rFonts w:cs="Arial"/>
                <w:b/>
                <w:bCs/>
                <w:sz w:val="18"/>
                <w:szCs w:val="18"/>
              </w:rPr>
            </w:pPr>
            <w:r w:rsidRPr="001C3988">
              <w:rPr>
                <w:rFonts w:cs="Arial"/>
                <w:b/>
                <w:bCs/>
                <w:sz w:val="18"/>
                <w:szCs w:val="18"/>
              </w:rPr>
              <w:t xml:space="preserve">Battery: </w:t>
            </w:r>
          </w:p>
        </w:tc>
      </w:tr>
      <w:tr w:rsidR="001C3988" w:rsidRPr="001C3988" w14:paraId="6E5B992D" w14:textId="77777777" w:rsidTr="00D610A2">
        <w:trPr>
          <w:trHeight w:val="277"/>
        </w:trPr>
        <w:tc>
          <w:tcPr>
            <w:tcW w:w="900" w:type="dxa"/>
            <w:tcBorders>
              <w:top w:val="single" w:sz="8" w:space="0" w:color="000000"/>
              <w:left w:val="single" w:sz="8" w:space="0" w:color="000000"/>
              <w:bottom w:val="single" w:sz="8" w:space="0" w:color="000000"/>
              <w:right w:val="single" w:sz="8" w:space="0" w:color="000000"/>
            </w:tcBorders>
          </w:tcPr>
          <w:p w14:paraId="0466059C"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8F1E0A7"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2443C3C"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1EC7B446" w14:textId="77777777" w:rsidR="001C3988" w:rsidRPr="001C3988" w:rsidRDefault="001C3988" w:rsidP="001C3988">
            <w:pPr>
              <w:numPr>
                <w:ilvl w:val="0"/>
                <w:numId w:val="99"/>
              </w:numPr>
              <w:ind w:hanging="747"/>
              <w:rPr>
                <w:rFonts w:cs="Arial"/>
                <w:sz w:val="18"/>
                <w:szCs w:val="18"/>
              </w:rPr>
            </w:pPr>
            <w:r w:rsidRPr="001C3988">
              <w:rPr>
                <w:rFonts w:cs="Arial"/>
                <w:sz w:val="18"/>
                <w:szCs w:val="18"/>
              </w:rPr>
              <w:t>Heavy-duty.</w:t>
            </w:r>
          </w:p>
        </w:tc>
      </w:tr>
      <w:tr w:rsidR="001C3988" w:rsidRPr="001C3988" w14:paraId="094065A9" w14:textId="77777777" w:rsidTr="00D610A2">
        <w:trPr>
          <w:trHeight w:val="241"/>
        </w:trPr>
        <w:tc>
          <w:tcPr>
            <w:tcW w:w="900" w:type="dxa"/>
            <w:tcBorders>
              <w:top w:val="single" w:sz="8" w:space="0" w:color="000000"/>
              <w:left w:val="single" w:sz="8" w:space="0" w:color="000000"/>
              <w:bottom w:val="single" w:sz="8" w:space="0" w:color="000000"/>
              <w:right w:val="single" w:sz="8" w:space="0" w:color="000000"/>
            </w:tcBorders>
          </w:tcPr>
          <w:p w14:paraId="4B103295"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77152DF"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1851F8F"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4B189607" w14:textId="77777777" w:rsidR="001C3988" w:rsidRPr="001C3988" w:rsidRDefault="001C3988" w:rsidP="001C3988">
            <w:pPr>
              <w:numPr>
                <w:ilvl w:val="0"/>
                <w:numId w:val="99"/>
              </w:numPr>
              <w:ind w:hanging="747"/>
              <w:rPr>
                <w:rFonts w:cs="Arial"/>
                <w:sz w:val="18"/>
                <w:szCs w:val="18"/>
              </w:rPr>
            </w:pPr>
            <w:r w:rsidRPr="001C3988">
              <w:rPr>
                <w:rFonts w:cs="Arial"/>
                <w:sz w:val="18"/>
                <w:szCs w:val="18"/>
              </w:rPr>
              <w:t>Maintenance-free.</w:t>
            </w:r>
          </w:p>
        </w:tc>
      </w:tr>
      <w:tr w:rsidR="001C3988" w:rsidRPr="001C3988" w14:paraId="23174D25" w14:textId="77777777" w:rsidTr="00D610A2">
        <w:trPr>
          <w:trHeight w:val="331"/>
        </w:trPr>
        <w:tc>
          <w:tcPr>
            <w:tcW w:w="900" w:type="dxa"/>
            <w:tcBorders>
              <w:top w:val="single" w:sz="8" w:space="0" w:color="000000"/>
              <w:left w:val="single" w:sz="8" w:space="0" w:color="000000"/>
              <w:bottom w:val="single" w:sz="8" w:space="0" w:color="000000"/>
              <w:right w:val="single" w:sz="8" w:space="0" w:color="000000"/>
            </w:tcBorders>
          </w:tcPr>
          <w:p w14:paraId="0688B314"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54ABFF6"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FB314F6"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7437FDFA" w14:textId="77777777" w:rsidR="001C3988" w:rsidRPr="001C3988" w:rsidRDefault="001C3988" w:rsidP="001C3988">
            <w:pPr>
              <w:numPr>
                <w:ilvl w:val="0"/>
                <w:numId w:val="99"/>
              </w:numPr>
              <w:ind w:hanging="747"/>
              <w:rPr>
                <w:rFonts w:cs="Arial"/>
                <w:sz w:val="18"/>
                <w:szCs w:val="18"/>
              </w:rPr>
            </w:pPr>
            <w:r w:rsidRPr="001C3988">
              <w:rPr>
                <w:rFonts w:cs="Arial"/>
                <w:sz w:val="18"/>
                <w:szCs w:val="18"/>
              </w:rPr>
              <w:t>Highest CCA capacity available from the factory for model bidding.  Please specify CCA in the “</w:t>
            </w:r>
            <w:r w:rsidRPr="001C3988">
              <w:rPr>
                <w:rFonts w:cs="Arial"/>
                <w:b/>
                <w:sz w:val="18"/>
                <w:szCs w:val="18"/>
              </w:rPr>
              <w:t>NOTES/COMMENTS</w:t>
            </w:r>
            <w:r w:rsidRPr="001C3988">
              <w:rPr>
                <w:rFonts w:cs="Arial"/>
                <w:sz w:val="18"/>
                <w:szCs w:val="18"/>
              </w:rPr>
              <w:t xml:space="preserve">” section.  </w:t>
            </w:r>
          </w:p>
        </w:tc>
      </w:tr>
      <w:tr w:rsidR="001C3988" w:rsidRPr="001C3988" w14:paraId="108F3D82" w14:textId="77777777" w:rsidTr="00D610A2">
        <w:trPr>
          <w:trHeight w:val="466"/>
        </w:trPr>
        <w:tc>
          <w:tcPr>
            <w:tcW w:w="900" w:type="dxa"/>
            <w:tcBorders>
              <w:top w:val="single" w:sz="8" w:space="0" w:color="000000"/>
              <w:left w:val="single" w:sz="8" w:space="0" w:color="000000"/>
              <w:bottom w:val="single" w:sz="8" w:space="0" w:color="000000"/>
              <w:right w:val="single" w:sz="8" w:space="0" w:color="000000"/>
            </w:tcBorders>
          </w:tcPr>
          <w:p w14:paraId="4FF73884"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A400302"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4C04282" w14:textId="77777777" w:rsidR="001C3988" w:rsidRPr="001C3988" w:rsidRDefault="001C3988" w:rsidP="001C3988">
            <w:pPr>
              <w:widowControl w:val="0"/>
              <w:autoSpaceDE w:val="0"/>
              <w:autoSpaceDN w:val="0"/>
              <w:adjustRightInd w:val="0"/>
              <w:jc w:val="left"/>
              <w:rPr>
                <w:rFonts w:cs="Arial"/>
                <w:b/>
                <w:sz w:val="18"/>
                <w:szCs w:val="18"/>
              </w:rPr>
            </w:pPr>
          </w:p>
        </w:tc>
        <w:tc>
          <w:tcPr>
            <w:tcW w:w="6378" w:type="dxa"/>
            <w:tcBorders>
              <w:top w:val="single" w:sz="8" w:space="0" w:color="000000"/>
              <w:left w:val="single" w:sz="8" w:space="0" w:color="000000"/>
              <w:bottom w:val="single" w:sz="8" w:space="0" w:color="000000"/>
              <w:right w:val="single" w:sz="8" w:space="0" w:color="000000"/>
            </w:tcBorders>
            <w:vAlign w:val="center"/>
            <w:hideMark/>
          </w:tcPr>
          <w:p w14:paraId="3EC46CD0" w14:textId="77777777" w:rsidR="001C3988" w:rsidRPr="001C3988" w:rsidRDefault="001C3988" w:rsidP="001C3988">
            <w:pPr>
              <w:numPr>
                <w:ilvl w:val="1"/>
                <w:numId w:val="98"/>
              </w:numPr>
              <w:ind w:left="718"/>
              <w:rPr>
                <w:rFonts w:cs="Arial"/>
                <w:sz w:val="18"/>
                <w:szCs w:val="18"/>
              </w:rPr>
            </w:pPr>
            <w:r w:rsidRPr="001C3988">
              <w:rPr>
                <w:rFonts w:cs="Arial"/>
                <w:sz w:val="18"/>
                <w:szCs w:val="18"/>
              </w:rPr>
              <w:t xml:space="preserve">Standard Alternator.  Please specify amperage rating in the </w:t>
            </w:r>
            <w:r w:rsidRPr="001C3988">
              <w:rPr>
                <w:rFonts w:cs="Arial"/>
                <w:b/>
                <w:sz w:val="18"/>
                <w:szCs w:val="18"/>
              </w:rPr>
              <w:t>“NOTES/COMMENTS”</w:t>
            </w:r>
            <w:r w:rsidRPr="001C3988">
              <w:rPr>
                <w:rFonts w:cs="Arial"/>
                <w:sz w:val="18"/>
                <w:szCs w:val="18"/>
              </w:rPr>
              <w:t xml:space="preserve"> section.</w:t>
            </w:r>
          </w:p>
        </w:tc>
      </w:tr>
      <w:tr w:rsidR="001C3988" w:rsidRPr="001C3988" w14:paraId="4C3FA53A" w14:textId="77777777" w:rsidTr="00D610A2">
        <w:trPr>
          <w:trHeight w:val="700"/>
        </w:trPr>
        <w:tc>
          <w:tcPr>
            <w:tcW w:w="9980" w:type="dxa"/>
            <w:gridSpan w:val="4"/>
            <w:tcBorders>
              <w:top w:val="single" w:sz="8" w:space="0" w:color="000000"/>
              <w:left w:val="single" w:sz="8" w:space="0" w:color="000000"/>
              <w:bottom w:val="single" w:sz="8" w:space="0" w:color="000000"/>
              <w:right w:val="single" w:sz="8" w:space="0" w:color="000000"/>
            </w:tcBorders>
          </w:tcPr>
          <w:p w14:paraId="623764D0"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b/>
                <w:sz w:val="18"/>
                <w:szCs w:val="18"/>
              </w:rPr>
              <w:lastRenderedPageBreak/>
              <w:t xml:space="preserve">NOTES/COMMENTS: </w:t>
            </w:r>
          </w:p>
          <w:p w14:paraId="02236F6F" w14:textId="77777777" w:rsidR="001C3988" w:rsidRPr="001C3988" w:rsidRDefault="001C3988" w:rsidP="001C3988">
            <w:pPr>
              <w:widowControl w:val="0"/>
              <w:autoSpaceDE w:val="0"/>
              <w:autoSpaceDN w:val="0"/>
              <w:adjustRightInd w:val="0"/>
              <w:jc w:val="left"/>
              <w:rPr>
                <w:rFonts w:cs="Arial"/>
                <w:b/>
                <w:sz w:val="18"/>
                <w:szCs w:val="18"/>
              </w:rPr>
            </w:pPr>
          </w:p>
          <w:p w14:paraId="2476B012" w14:textId="77777777" w:rsidR="001C3988" w:rsidRPr="001C3988" w:rsidRDefault="001C3988" w:rsidP="001C3988">
            <w:pPr>
              <w:widowControl w:val="0"/>
              <w:autoSpaceDE w:val="0"/>
              <w:autoSpaceDN w:val="0"/>
              <w:adjustRightInd w:val="0"/>
              <w:jc w:val="left"/>
              <w:rPr>
                <w:rFonts w:cs="Arial"/>
                <w:b/>
                <w:sz w:val="18"/>
                <w:szCs w:val="18"/>
              </w:rPr>
            </w:pPr>
          </w:p>
          <w:p w14:paraId="784D6599" w14:textId="77777777" w:rsidR="001C3988" w:rsidRPr="001C3988" w:rsidRDefault="001C3988" w:rsidP="001C3988">
            <w:pPr>
              <w:widowControl w:val="0"/>
              <w:autoSpaceDE w:val="0"/>
              <w:autoSpaceDN w:val="0"/>
              <w:adjustRightInd w:val="0"/>
              <w:jc w:val="left"/>
              <w:rPr>
                <w:rFonts w:cs="Arial"/>
                <w:b/>
                <w:sz w:val="18"/>
                <w:szCs w:val="18"/>
              </w:rPr>
            </w:pPr>
          </w:p>
        </w:tc>
      </w:tr>
    </w:tbl>
    <w:p w14:paraId="40B28BA5" w14:textId="77777777" w:rsidR="001C3988" w:rsidRPr="001C3988" w:rsidRDefault="001C3988" w:rsidP="001C3988">
      <w:pPr>
        <w:jc w:val="left"/>
        <w:rPr>
          <w:rFonts w:cs="Arial"/>
          <w:sz w:val="18"/>
          <w:szCs w:val="18"/>
        </w:rPr>
      </w:pPr>
    </w:p>
    <w:p w14:paraId="1CA41029" w14:textId="77777777" w:rsidR="001C3988" w:rsidRPr="001C3988" w:rsidRDefault="001C3988" w:rsidP="001C3988">
      <w:pPr>
        <w:numPr>
          <w:ilvl w:val="0"/>
          <w:numId w:val="88"/>
        </w:numPr>
        <w:ind w:left="1170" w:hanging="630"/>
        <w:jc w:val="left"/>
        <w:rPr>
          <w:rFonts w:cs="Arial"/>
          <w:sz w:val="18"/>
          <w:szCs w:val="18"/>
        </w:rPr>
      </w:pPr>
      <w:r w:rsidRPr="001C3988">
        <w:rPr>
          <w:rFonts w:cs="Arial"/>
          <w:b/>
          <w:bCs/>
          <w:sz w:val="18"/>
          <w:szCs w:val="18"/>
        </w:rPr>
        <w:t>MISCELLANEOUS</w:t>
      </w:r>
    </w:p>
    <w:p w14:paraId="5D0CB8DA" w14:textId="77777777" w:rsidR="001C3988" w:rsidRPr="001C3988" w:rsidRDefault="001C3988" w:rsidP="001C3988">
      <w:pPr>
        <w:jc w:val="left"/>
        <w:rPr>
          <w:rFonts w:cs="Arial"/>
          <w:sz w:val="18"/>
          <w:szCs w:val="18"/>
        </w:rPr>
      </w:pPr>
    </w:p>
    <w:tbl>
      <w:tblPr>
        <w:tblW w:w="10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7394"/>
      </w:tblGrid>
      <w:tr w:rsidR="001C3988" w:rsidRPr="001C3988" w14:paraId="152D1860" w14:textId="77777777" w:rsidTr="00CA6A38">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C1C79BB"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7B76E268"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1AD8AA11"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bCs/>
                <w:sz w:val="18"/>
                <w:szCs w:val="18"/>
              </w:rPr>
              <w:t>NO &amp; PROVIDE ALTERNATIVE</w:t>
            </w:r>
          </w:p>
        </w:tc>
        <w:tc>
          <w:tcPr>
            <w:tcW w:w="7396" w:type="dxa"/>
            <w:tcBorders>
              <w:top w:val="single" w:sz="8" w:space="0" w:color="000000"/>
              <w:left w:val="single" w:sz="8" w:space="0" w:color="000000"/>
              <w:bottom w:val="single" w:sz="8" w:space="0" w:color="000000"/>
              <w:right w:val="single" w:sz="8" w:space="0" w:color="000000"/>
            </w:tcBorders>
            <w:shd w:val="clear" w:color="auto" w:fill="D9D9D9"/>
          </w:tcPr>
          <w:p w14:paraId="05011270" w14:textId="77777777" w:rsidR="001C3988" w:rsidRPr="001C3988" w:rsidRDefault="001C3988" w:rsidP="001C3988">
            <w:pPr>
              <w:widowControl w:val="0"/>
              <w:autoSpaceDE w:val="0"/>
              <w:autoSpaceDN w:val="0"/>
              <w:adjustRightInd w:val="0"/>
              <w:ind w:left="720"/>
              <w:jc w:val="left"/>
              <w:rPr>
                <w:rFonts w:cs="Arial"/>
                <w:b/>
                <w:bCs/>
                <w:sz w:val="18"/>
                <w:szCs w:val="18"/>
              </w:rPr>
            </w:pPr>
          </w:p>
        </w:tc>
      </w:tr>
      <w:tr w:rsidR="001C3988" w:rsidRPr="001C3988" w14:paraId="1C2F0428" w14:textId="77777777" w:rsidTr="00CA6A38">
        <w:tc>
          <w:tcPr>
            <w:tcW w:w="900" w:type="dxa"/>
            <w:tcBorders>
              <w:top w:val="single" w:sz="8" w:space="0" w:color="000000"/>
              <w:left w:val="single" w:sz="8" w:space="0" w:color="000000"/>
              <w:bottom w:val="single" w:sz="8" w:space="0" w:color="000000"/>
              <w:right w:val="single" w:sz="8" w:space="0" w:color="000000"/>
            </w:tcBorders>
          </w:tcPr>
          <w:p w14:paraId="7E0CCB80"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BE7E948"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AED4BB2"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vAlign w:val="center"/>
            <w:hideMark/>
          </w:tcPr>
          <w:p w14:paraId="1C7DABA8" w14:textId="77777777" w:rsidR="001C3988" w:rsidRPr="001C3988" w:rsidRDefault="001C3988" w:rsidP="001C3988">
            <w:pPr>
              <w:numPr>
                <w:ilvl w:val="1"/>
                <w:numId w:val="100"/>
              </w:numPr>
              <w:ind w:left="718"/>
              <w:rPr>
                <w:rFonts w:cs="Arial"/>
                <w:sz w:val="18"/>
                <w:szCs w:val="18"/>
              </w:rPr>
            </w:pPr>
            <w:r w:rsidRPr="001C3988">
              <w:rPr>
                <w:rFonts w:cs="Arial"/>
                <w:sz w:val="18"/>
                <w:szCs w:val="18"/>
              </w:rPr>
              <w:t xml:space="preserve">All vehicles protected to 34 degrees below zero Fahrenheit by permanent type ethylene glycol base antifreeze of the brand normally furnished by the manufacturer.  </w:t>
            </w:r>
          </w:p>
        </w:tc>
      </w:tr>
      <w:tr w:rsidR="001C3988" w:rsidRPr="001C3988" w14:paraId="2DA22C8F" w14:textId="77777777" w:rsidTr="00CA6A38">
        <w:tc>
          <w:tcPr>
            <w:tcW w:w="900" w:type="dxa"/>
            <w:tcBorders>
              <w:top w:val="single" w:sz="8" w:space="0" w:color="000000"/>
              <w:left w:val="single" w:sz="8" w:space="0" w:color="000000"/>
              <w:bottom w:val="single" w:sz="8" w:space="0" w:color="000000"/>
              <w:right w:val="single" w:sz="8" w:space="0" w:color="000000"/>
            </w:tcBorders>
          </w:tcPr>
          <w:p w14:paraId="52BF27E1"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A69C92B"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75735B7"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vAlign w:val="center"/>
            <w:hideMark/>
          </w:tcPr>
          <w:p w14:paraId="07B45EB6" w14:textId="77777777" w:rsidR="001C3988" w:rsidRPr="001C3988" w:rsidRDefault="001C3988" w:rsidP="001C3988">
            <w:pPr>
              <w:numPr>
                <w:ilvl w:val="1"/>
                <w:numId w:val="100"/>
              </w:numPr>
              <w:ind w:left="718"/>
              <w:rPr>
                <w:rFonts w:cs="Arial"/>
                <w:sz w:val="18"/>
                <w:szCs w:val="18"/>
              </w:rPr>
            </w:pPr>
            <w:r w:rsidRPr="001C3988">
              <w:rPr>
                <w:sz w:val="18"/>
                <w:szCs w:val="18"/>
              </w:rPr>
              <w:t>The radiator shall be tagged or marked to indicate the type, brand, and degree of protection.</w:t>
            </w:r>
          </w:p>
        </w:tc>
      </w:tr>
      <w:tr w:rsidR="001C3988" w:rsidRPr="001C3988" w14:paraId="2A14EB69" w14:textId="77777777" w:rsidTr="00CA6A38">
        <w:tc>
          <w:tcPr>
            <w:tcW w:w="900" w:type="dxa"/>
            <w:tcBorders>
              <w:top w:val="single" w:sz="8" w:space="0" w:color="000000"/>
              <w:left w:val="single" w:sz="8" w:space="0" w:color="000000"/>
              <w:bottom w:val="single" w:sz="8" w:space="0" w:color="000000"/>
              <w:right w:val="single" w:sz="8" w:space="0" w:color="000000"/>
            </w:tcBorders>
          </w:tcPr>
          <w:p w14:paraId="41942584"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B70224D"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7E0CCA6"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vAlign w:val="center"/>
            <w:hideMark/>
          </w:tcPr>
          <w:p w14:paraId="1617CCB5" w14:textId="77777777" w:rsidR="001C3988" w:rsidRPr="001C3988" w:rsidRDefault="001C3988" w:rsidP="001C3988">
            <w:pPr>
              <w:numPr>
                <w:ilvl w:val="1"/>
                <w:numId w:val="100"/>
              </w:numPr>
              <w:ind w:left="718"/>
              <w:rPr>
                <w:rFonts w:cs="Arial"/>
                <w:sz w:val="18"/>
                <w:szCs w:val="18"/>
              </w:rPr>
            </w:pPr>
            <w:r w:rsidRPr="001C3988">
              <w:rPr>
                <w:sz w:val="18"/>
                <w:szCs w:val="18"/>
              </w:rPr>
              <w:t>A thermostat shall be factory installed for permanent antifreeze and be equipped with a coolant recovery system. Manufacturer’s optional increased cooling capacity system is acceptable.</w:t>
            </w:r>
          </w:p>
        </w:tc>
      </w:tr>
      <w:tr w:rsidR="001C3988" w:rsidRPr="001C3988" w14:paraId="37B44DA5" w14:textId="77777777" w:rsidTr="00CA6A38">
        <w:tc>
          <w:tcPr>
            <w:tcW w:w="900" w:type="dxa"/>
            <w:tcBorders>
              <w:top w:val="single" w:sz="8" w:space="0" w:color="000000"/>
              <w:left w:val="single" w:sz="8" w:space="0" w:color="000000"/>
              <w:bottom w:val="single" w:sz="8" w:space="0" w:color="000000"/>
              <w:right w:val="single" w:sz="8" w:space="0" w:color="000000"/>
            </w:tcBorders>
          </w:tcPr>
          <w:p w14:paraId="7F97E2B3"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0E0D8C7"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CE90590"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vAlign w:val="center"/>
            <w:hideMark/>
          </w:tcPr>
          <w:p w14:paraId="228732CB" w14:textId="77777777" w:rsidR="001C3988" w:rsidRPr="001C3988" w:rsidRDefault="001C3988" w:rsidP="001C3988">
            <w:pPr>
              <w:numPr>
                <w:ilvl w:val="1"/>
                <w:numId w:val="100"/>
              </w:numPr>
              <w:ind w:left="718"/>
              <w:rPr>
                <w:rFonts w:cs="Arial"/>
                <w:sz w:val="18"/>
                <w:szCs w:val="18"/>
              </w:rPr>
            </w:pPr>
            <w:r w:rsidRPr="001C3988">
              <w:rPr>
                <w:rFonts w:cs="Arial"/>
                <w:sz w:val="18"/>
                <w:szCs w:val="18"/>
              </w:rPr>
              <w:t>Manufacturer’s standard complement of tools, with facilities for storage, is to be provided with each unit.</w:t>
            </w:r>
          </w:p>
        </w:tc>
      </w:tr>
      <w:tr w:rsidR="001C3988" w:rsidRPr="001C3988" w14:paraId="42590641" w14:textId="77777777" w:rsidTr="00CA6A38">
        <w:tc>
          <w:tcPr>
            <w:tcW w:w="900" w:type="dxa"/>
            <w:tcBorders>
              <w:top w:val="single" w:sz="8" w:space="0" w:color="000000"/>
              <w:left w:val="single" w:sz="8" w:space="0" w:color="000000"/>
              <w:bottom w:val="single" w:sz="8" w:space="0" w:color="000000"/>
              <w:right w:val="single" w:sz="8" w:space="0" w:color="000000"/>
            </w:tcBorders>
          </w:tcPr>
          <w:p w14:paraId="1B1379C0"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532872D"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E78ADAE"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hideMark/>
          </w:tcPr>
          <w:p w14:paraId="46ABA801" w14:textId="77777777" w:rsidR="001C3988" w:rsidRPr="001C3988" w:rsidRDefault="001C3988" w:rsidP="001C3988">
            <w:pPr>
              <w:numPr>
                <w:ilvl w:val="1"/>
                <w:numId w:val="100"/>
              </w:numPr>
              <w:ind w:left="718"/>
              <w:rPr>
                <w:rFonts w:cs="Arial"/>
                <w:sz w:val="18"/>
                <w:szCs w:val="18"/>
              </w:rPr>
            </w:pPr>
            <w:r w:rsidRPr="001C3988">
              <w:rPr>
                <w:sz w:val="18"/>
                <w:szCs w:val="18"/>
              </w:rPr>
              <w:t>Items not listed on the contract, but are required for the ordering Agency’s business needs, may be added to the purchase order to complete the purchase of the vehicle.  Please contact the awarded bidder for pricing.</w:t>
            </w:r>
          </w:p>
        </w:tc>
      </w:tr>
      <w:tr w:rsidR="001C3988" w:rsidRPr="001C3988" w14:paraId="070A5B79" w14:textId="77777777" w:rsidTr="00CA6A38">
        <w:trPr>
          <w:trHeight w:val="556"/>
        </w:trPr>
        <w:tc>
          <w:tcPr>
            <w:tcW w:w="900" w:type="dxa"/>
            <w:tcBorders>
              <w:top w:val="single" w:sz="8" w:space="0" w:color="000000"/>
              <w:left w:val="single" w:sz="8" w:space="0" w:color="000000"/>
              <w:bottom w:val="single" w:sz="8" w:space="0" w:color="000000"/>
              <w:right w:val="single" w:sz="8" w:space="0" w:color="000000"/>
            </w:tcBorders>
          </w:tcPr>
          <w:p w14:paraId="6C51C7EC"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86FA08C"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D6EDF6C"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hideMark/>
          </w:tcPr>
          <w:p w14:paraId="717DED6D" w14:textId="77777777" w:rsidR="001C3988" w:rsidRPr="001C3988" w:rsidRDefault="001C3988" w:rsidP="001C3988">
            <w:pPr>
              <w:numPr>
                <w:ilvl w:val="1"/>
                <w:numId w:val="100"/>
              </w:numPr>
              <w:ind w:left="718"/>
              <w:rPr>
                <w:rFonts w:cs="Arial"/>
                <w:sz w:val="18"/>
                <w:szCs w:val="18"/>
              </w:rPr>
            </w:pPr>
            <w:r w:rsidRPr="001C3988">
              <w:rPr>
                <w:rFonts w:cs="Arial"/>
                <w:sz w:val="18"/>
                <w:szCs w:val="18"/>
              </w:rPr>
              <w:t>The Vendor should provide a link to a price list and/or catalog for MSRP pricing with the corresponding discount from MSRP.  If link is available, please enter it in the “</w:t>
            </w:r>
            <w:r w:rsidRPr="001C3988">
              <w:rPr>
                <w:rFonts w:cs="Arial"/>
                <w:b/>
                <w:sz w:val="18"/>
                <w:szCs w:val="18"/>
              </w:rPr>
              <w:t>NOTES/COMMENTS</w:t>
            </w:r>
            <w:r w:rsidRPr="001C3988">
              <w:rPr>
                <w:rFonts w:cs="Arial"/>
                <w:sz w:val="18"/>
                <w:szCs w:val="18"/>
              </w:rPr>
              <w:t>” section.</w:t>
            </w:r>
          </w:p>
        </w:tc>
      </w:tr>
      <w:tr w:rsidR="001C3988" w:rsidRPr="001C3988" w14:paraId="774A7E4B" w14:textId="77777777" w:rsidTr="00CA6A38">
        <w:trPr>
          <w:trHeight w:val="848"/>
        </w:trPr>
        <w:tc>
          <w:tcPr>
            <w:tcW w:w="10998" w:type="dxa"/>
            <w:gridSpan w:val="4"/>
            <w:tcBorders>
              <w:top w:val="single" w:sz="8" w:space="0" w:color="000000"/>
              <w:left w:val="single" w:sz="8" w:space="0" w:color="000000"/>
              <w:bottom w:val="single" w:sz="8" w:space="0" w:color="000000"/>
              <w:right w:val="single" w:sz="8" w:space="0" w:color="000000"/>
            </w:tcBorders>
          </w:tcPr>
          <w:p w14:paraId="3363E196"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b/>
                <w:sz w:val="18"/>
                <w:szCs w:val="18"/>
              </w:rPr>
              <w:t xml:space="preserve">NOTES/COMMENTS: </w:t>
            </w:r>
          </w:p>
          <w:p w14:paraId="19D20CEA" w14:textId="77777777" w:rsidR="001C3988" w:rsidRPr="001C3988" w:rsidRDefault="001C3988" w:rsidP="001C3988">
            <w:pPr>
              <w:widowControl w:val="0"/>
              <w:autoSpaceDE w:val="0"/>
              <w:autoSpaceDN w:val="0"/>
              <w:adjustRightInd w:val="0"/>
              <w:jc w:val="left"/>
              <w:rPr>
                <w:rFonts w:cs="Arial"/>
                <w:b/>
                <w:sz w:val="18"/>
                <w:szCs w:val="18"/>
              </w:rPr>
            </w:pPr>
          </w:p>
          <w:p w14:paraId="2A46232F" w14:textId="77777777" w:rsidR="001C3988" w:rsidRPr="001C3988" w:rsidRDefault="001C3988" w:rsidP="001C3988">
            <w:pPr>
              <w:widowControl w:val="0"/>
              <w:autoSpaceDE w:val="0"/>
              <w:autoSpaceDN w:val="0"/>
              <w:adjustRightInd w:val="0"/>
              <w:jc w:val="left"/>
              <w:rPr>
                <w:rFonts w:cs="Arial"/>
                <w:b/>
                <w:sz w:val="18"/>
                <w:szCs w:val="18"/>
              </w:rPr>
            </w:pPr>
          </w:p>
          <w:p w14:paraId="5FC08210" w14:textId="77777777" w:rsidR="001C3988" w:rsidRPr="001C3988" w:rsidRDefault="001C3988" w:rsidP="001C3988">
            <w:pPr>
              <w:widowControl w:val="0"/>
              <w:autoSpaceDE w:val="0"/>
              <w:autoSpaceDN w:val="0"/>
              <w:adjustRightInd w:val="0"/>
              <w:jc w:val="left"/>
              <w:rPr>
                <w:rFonts w:cs="Arial"/>
                <w:b/>
                <w:sz w:val="18"/>
                <w:szCs w:val="18"/>
              </w:rPr>
            </w:pPr>
          </w:p>
        </w:tc>
      </w:tr>
    </w:tbl>
    <w:p w14:paraId="7FDC0551" w14:textId="77777777" w:rsidR="001C3988" w:rsidRPr="001C3988" w:rsidRDefault="001C3988" w:rsidP="001C3988">
      <w:pPr>
        <w:ind w:left="1170"/>
        <w:jc w:val="left"/>
        <w:rPr>
          <w:rFonts w:cs="Arial"/>
          <w:sz w:val="18"/>
          <w:szCs w:val="18"/>
        </w:rPr>
      </w:pPr>
    </w:p>
    <w:p w14:paraId="36C50138" w14:textId="77777777" w:rsidR="001C3988" w:rsidRPr="001C3988" w:rsidRDefault="001C3988" w:rsidP="001C3988">
      <w:pPr>
        <w:numPr>
          <w:ilvl w:val="0"/>
          <w:numId w:val="88"/>
        </w:numPr>
        <w:ind w:left="1170" w:hanging="630"/>
        <w:jc w:val="left"/>
        <w:rPr>
          <w:rFonts w:cs="Arial"/>
          <w:sz w:val="18"/>
          <w:szCs w:val="18"/>
        </w:rPr>
      </w:pPr>
      <w:r w:rsidRPr="001C3988">
        <w:rPr>
          <w:rFonts w:cs="Arial"/>
          <w:b/>
          <w:bCs/>
          <w:sz w:val="18"/>
          <w:szCs w:val="18"/>
        </w:rPr>
        <w:t>SUSTAINABILITY</w:t>
      </w:r>
    </w:p>
    <w:p w14:paraId="3ECC8082" w14:textId="77777777" w:rsidR="001C3988" w:rsidRPr="001C3988" w:rsidRDefault="001C3988" w:rsidP="001C3988">
      <w:pPr>
        <w:jc w:val="left"/>
        <w:rPr>
          <w:rFonts w:cs="Arial"/>
          <w:sz w:val="18"/>
          <w:szCs w:val="18"/>
        </w:rPr>
      </w:pPr>
    </w:p>
    <w:tbl>
      <w:tblPr>
        <w:tblW w:w="10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7394"/>
      </w:tblGrid>
      <w:tr w:rsidR="001C3988" w:rsidRPr="001C3988" w14:paraId="7D7B18E5" w14:textId="77777777" w:rsidTr="00CA6A38">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66AD9C9"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sz w:val="18"/>
                <w:szCs w:val="18"/>
                <w:lang w:val="x-none" w:eastAsia="x-none"/>
              </w:rPr>
              <w:br w:type="page"/>
            </w:r>
            <w:r w:rsidRPr="001C3988">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0C31D6B4"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6F067355" w14:textId="77777777" w:rsidR="001C3988" w:rsidRPr="001C3988" w:rsidRDefault="001C3988" w:rsidP="001C3988">
            <w:pPr>
              <w:widowControl w:val="0"/>
              <w:autoSpaceDE w:val="0"/>
              <w:autoSpaceDN w:val="0"/>
              <w:adjustRightInd w:val="0"/>
              <w:jc w:val="center"/>
              <w:rPr>
                <w:rFonts w:cs="Arial"/>
                <w:b/>
                <w:sz w:val="18"/>
                <w:szCs w:val="18"/>
              </w:rPr>
            </w:pPr>
            <w:r w:rsidRPr="001C3988">
              <w:rPr>
                <w:rFonts w:cs="Arial"/>
                <w:b/>
                <w:bCs/>
                <w:sz w:val="18"/>
                <w:szCs w:val="18"/>
              </w:rPr>
              <w:t>NO &amp; PROVIDE ALTERNATIVE</w:t>
            </w:r>
          </w:p>
        </w:tc>
        <w:tc>
          <w:tcPr>
            <w:tcW w:w="7396" w:type="dxa"/>
            <w:tcBorders>
              <w:top w:val="single" w:sz="8" w:space="0" w:color="000000"/>
              <w:left w:val="single" w:sz="8" w:space="0" w:color="000000"/>
              <w:bottom w:val="single" w:sz="8" w:space="0" w:color="000000"/>
              <w:right w:val="single" w:sz="8" w:space="0" w:color="000000"/>
            </w:tcBorders>
            <w:shd w:val="clear" w:color="auto" w:fill="D9D9D9"/>
          </w:tcPr>
          <w:p w14:paraId="658369B4" w14:textId="77777777" w:rsidR="001C3988" w:rsidRPr="001C3988" w:rsidRDefault="001C3988" w:rsidP="001C3988">
            <w:pPr>
              <w:widowControl w:val="0"/>
              <w:autoSpaceDE w:val="0"/>
              <w:autoSpaceDN w:val="0"/>
              <w:adjustRightInd w:val="0"/>
              <w:ind w:left="720"/>
              <w:jc w:val="left"/>
              <w:rPr>
                <w:rFonts w:cs="Arial"/>
                <w:b/>
                <w:bCs/>
                <w:sz w:val="18"/>
                <w:szCs w:val="18"/>
              </w:rPr>
            </w:pPr>
          </w:p>
        </w:tc>
      </w:tr>
      <w:tr w:rsidR="001C3988" w:rsidRPr="001C3988" w14:paraId="4CA21521" w14:textId="77777777" w:rsidTr="00CA6A38">
        <w:trPr>
          <w:trHeight w:val="700"/>
        </w:trPr>
        <w:tc>
          <w:tcPr>
            <w:tcW w:w="900" w:type="dxa"/>
            <w:tcBorders>
              <w:top w:val="single" w:sz="8" w:space="0" w:color="000000"/>
              <w:left w:val="single" w:sz="8" w:space="0" w:color="000000"/>
              <w:bottom w:val="single" w:sz="8" w:space="0" w:color="000000"/>
              <w:right w:val="single" w:sz="8" w:space="0" w:color="000000"/>
            </w:tcBorders>
          </w:tcPr>
          <w:p w14:paraId="767708B7" w14:textId="77777777" w:rsidR="001C3988" w:rsidRPr="001C3988" w:rsidRDefault="001C3988" w:rsidP="001C3988">
            <w:pPr>
              <w:widowControl w:val="0"/>
              <w:autoSpaceDE w:val="0"/>
              <w:autoSpaceDN w:val="0"/>
              <w:adjustRightInd w:val="0"/>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F965AAD" w14:textId="77777777" w:rsidR="001C3988" w:rsidRPr="001C3988" w:rsidRDefault="001C3988" w:rsidP="001C3988">
            <w:pPr>
              <w:widowControl w:val="0"/>
              <w:autoSpaceDE w:val="0"/>
              <w:autoSpaceDN w:val="0"/>
              <w:adjustRightInd w:val="0"/>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62184F9" w14:textId="77777777" w:rsidR="001C3988" w:rsidRPr="001C3988" w:rsidRDefault="001C3988" w:rsidP="001C3988">
            <w:pPr>
              <w:widowControl w:val="0"/>
              <w:autoSpaceDE w:val="0"/>
              <w:autoSpaceDN w:val="0"/>
              <w:adjustRightInd w:val="0"/>
              <w:jc w:val="left"/>
              <w:rPr>
                <w:rFonts w:cs="Arial"/>
                <w:b/>
                <w:sz w:val="18"/>
                <w:szCs w:val="18"/>
              </w:rPr>
            </w:pPr>
          </w:p>
        </w:tc>
        <w:tc>
          <w:tcPr>
            <w:tcW w:w="7396" w:type="dxa"/>
            <w:tcBorders>
              <w:top w:val="single" w:sz="8" w:space="0" w:color="000000"/>
              <w:left w:val="single" w:sz="8" w:space="0" w:color="000000"/>
              <w:bottom w:val="single" w:sz="8" w:space="0" w:color="000000"/>
              <w:right w:val="single" w:sz="8" w:space="0" w:color="000000"/>
            </w:tcBorders>
            <w:hideMark/>
          </w:tcPr>
          <w:p w14:paraId="5EF73466" w14:textId="77777777" w:rsidR="001C3988" w:rsidRPr="001C3988" w:rsidRDefault="001C3988" w:rsidP="001C3988">
            <w:pPr>
              <w:widowControl w:val="0"/>
              <w:numPr>
                <w:ilvl w:val="0"/>
                <w:numId w:val="101"/>
              </w:numPr>
              <w:autoSpaceDE w:val="0"/>
              <w:autoSpaceDN w:val="0"/>
              <w:adjustRightInd w:val="0"/>
              <w:rPr>
                <w:rFonts w:cs="Arial"/>
                <w:sz w:val="18"/>
                <w:szCs w:val="18"/>
                <w:lang w:val="x-none" w:eastAsia="x-none"/>
              </w:rPr>
            </w:pPr>
            <w:r w:rsidRPr="001C3988">
              <w:rPr>
                <w:rFonts w:cs="Arial"/>
                <w:sz w:val="18"/>
                <w:szCs w:val="18"/>
                <w:lang w:val="x-none" w:eastAsia="x-none"/>
              </w:rPr>
              <w:t xml:space="preserve">If any part or component of the vehicle bid contains recycled or bio-based material(s), please list and provide detailed information on the environmental attributes in the </w:t>
            </w:r>
            <w:r w:rsidRPr="001C3988">
              <w:rPr>
                <w:rFonts w:cs="Arial"/>
                <w:b/>
                <w:sz w:val="18"/>
                <w:szCs w:val="18"/>
                <w:lang w:val="x-none" w:eastAsia="x-none"/>
              </w:rPr>
              <w:t>“NOTES/COMMENTS”</w:t>
            </w:r>
            <w:r w:rsidRPr="001C3988">
              <w:rPr>
                <w:rFonts w:cs="Arial"/>
                <w:sz w:val="18"/>
                <w:szCs w:val="18"/>
                <w:lang w:val="x-none" w:eastAsia="x-none"/>
              </w:rPr>
              <w:t xml:space="preserve"> section.</w:t>
            </w:r>
          </w:p>
        </w:tc>
      </w:tr>
      <w:tr w:rsidR="001C3988" w:rsidRPr="001C3988" w14:paraId="5EB1676B" w14:textId="77777777" w:rsidTr="00CA6A38">
        <w:trPr>
          <w:trHeight w:val="700"/>
        </w:trPr>
        <w:tc>
          <w:tcPr>
            <w:tcW w:w="10998" w:type="dxa"/>
            <w:gridSpan w:val="4"/>
            <w:tcBorders>
              <w:top w:val="single" w:sz="8" w:space="0" w:color="000000"/>
              <w:left w:val="single" w:sz="8" w:space="0" w:color="000000"/>
              <w:bottom w:val="single" w:sz="8" w:space="0" w:color="000000"/>
              <w:right w:val="single" w:sz="8" w:space="0" w:color="000000"/>
            </w:tcBorders>
          </w:tcPr>
          <w:p w14:paraId="0111784C" w14:textId="77777777" w:rsidR="001C3988" w:rsidRPr="001C3988" w:rsidRDefault="001C3988" w:rsidP="001C3988">
            <w:pPr>
              <w:widowControl w:val="0"/>
              <w:autoSpaceDE w:val="0"/>
              <w:autoSpaceDN w:val="0"/>
              <w:adjustRightInd w:val="0"/>
              <w:jc w:val="left"/>
              <w:rPr>
                <w:rFonts w:cs="Arial"/>
                <w:b/>
                <w:sz w:val="18"/>
                <w:szCs w:val="18"/>
              </w:rPr>
            </w:pPr>
            <w:r w:rsidRPr="001C3988">
              <w:rPr>
                <w:rFonts w:cs="Arial"/>
                <w:b/>
                <w:sz w:val="18"/>
                <w:szCs w:val="18"/>
              </w:rPr>
              <w:t xml:space="preserve">NOTES/COMMENTS: </w:t>
            </w:r>
          </w:p>
          <w:p w14:paraId="16409EE7" w14:textId="77777777" w:rsidR="001C3988" w:rsidRPr="001C3988" w:rsidRDefault="001C3988" w:rsidP="001C3988">
            <w:pPr>
              <w:widowControl w:val="0"/>
              <w:autoSpaceDE w:val="0"/>
              <w:autoSpaceDN w:val="0"/>
              <w:adjustRightInd w:val="0"/>
              <w:jc w:val="left"/>
              <w:rPr>
                <w:rFonts w:cs="Arial"/>
                <w:b/>
                <w:sz w:val="18"/>
                <w:szCs w:val="18"/>
              </w:rPr>
            </w:pPr>
          </w:p>
          <w:p w14:paraId="481CCC99" w14:textId="77777777" w:rsidR="001C3988" w:rsidRPr="001C3988" w:rsidRDefault="001C3988" w:rsidP="001C3988">
            <w:pPr>
              <w:widowControl w:val="0"/>
              <w:autoSpaceDE w:val="0"/>
              <w:autoSpaceDN w:val="0"/>
              <w:adjustRightInd w:val="0"/>
              <w:jc w:val="left"/>
              <w:rPr>
                <w:rFonts w:cs="Arial"/>
                <w:b/>
                <w:sz w:val="18"/>
                <w:szCs w:val="18"/>
              </w:rPr>
            </w:pPr>
          </w:p>
          <w:p w14:paraId="13E1F645" w14:textId="77777777" w:rsidR="001C3988" w:rsidRPr="001C3988" w:rsidRDefault="001C3988" w:rsidP="001C3988">
            <w:pPr>
              <w:widowControl w:val="0"/>
              <w:autoSpaceDE w:val="0"/>
              <w:autoSpaceDN w:val="0"/>
              <w:adjustRightInd w:val="0"/>
              <w:jc w:val="left"/>
              <w:rPr>
                <w:rFonts w:cs="Arial"/>
                <w:b/>
                <w:sz w:val="18"/>
                <w:szCs w:val="18"/>
              </w:rPr>
            </w:pPr>
          </w:p>
        </w:tc>
      </w:tr>
    </w:tbl>
    <w:p w14:paraId="56D9501B" w14:textId="77777777" w:rsidR="001C3988" w:rsidRPr="001C3988" w:rsidRDefault="001C3988" w:rsidP="001C3988">
      <w:pPr>
        <w:jc w:val="right"/>
        <w:rPr>
          <w:color w:val="000000"/>
          <w:sz w:val="18"/>
          <w:szCs w:val="20"/>
        </w:rPr>
      </w:pPr>
    </w:p>
    <w:p w14:paraId="7AA022E0" w14:textId="77777777" w:rsidR="00512D21" w:rsidRPr="00307957" w:rsidRDefault="00512D21" w:rsidP="00512D21">
      <w:pPr>
        <w:numPr>
          <w:ilvl w:val="0"/>
          <w:numId w:val="88"/>
        </w:numPr>
        <w:ind w:left="1170" w:right="126" w:hanging="630"/>
        <w:jc w:val="left"/>
        <w:rPr>
          <w:rFonts w:cs="Arial"/>
          <w:sz w:val="18"/>
          <w:szCs w:val="18"/>
        </w:rPr>
      </w:pPr>
      <w:bookmarkStart w:id="463" w:name="_Toc154663183"/>
      <w:bookmarkStart w:id="464" w:name="_Toc154663281"/>
      <w:bookmarkEnd w:id="463"/>
      <w:bookmarkEnd w:id="464"/>
      <w:r>
        <w:rPr>
          <w:rFonts w:cs="Arial"/>
          <w:b/>
          <w:bCs/>
          <w:sz w:val="18"/>
          <w:szCs w:val="18"/>
        </w:rPr>
        <w:t>Federal Clauses</w:t>
      </w:r>
    </w:p>
    <w:p w14:paraId="6C66E030" w14:textId="77777777" w:rsidR="00512D21" w:rsidRPr="00AD17CE" w:rsidRDefault="00512D21" w:rsidP="00512D21">
      <w:pPr>
        <w:ind w:left="1170"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739"/>
      </w:tblGrid>
      <w:tr w:rsidR="00512D21" w:rsidRPr="00AD17CE" w14:paraId="0D722AE4" w14:textId="77777777" w:rsidTr="00A21C76">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41B3722C" w14:textId="77777777" w:rsidR="00512D21" w:rsidRPr="00AD17CE" w:rsidRDefault="00512D21" w:rsidP="00A21C76">
            <w:pPr>
              <w:widowControl w:val="0"/>
              <w:autoSpaceDE w:val="0"/>
              <w:autoSpaceDN w:val="0"/>
              <w:adjustRightInd w:val="0"/>
              <w:ind w:right="126"/>
              <w:jc w:val="center"/>
              <w:rPr>
                <w:rFonts w:cs="Arial"/>
                <w:b/>
                <w:sz w:val="18"/>
                <w:szCs w:val="18"/>
              </w:rPr>
            </w:pPr>
            <w:r w:rsidRPr="00AD17CE">
              <w:rPr>
                <w:rFonts w:cs="Arial"/>
                <w:sz w:val="18"/>
                <w:szCs w:val="18"/>
                <w:lang w:val="x-none" w:eastAsia="x-none"/>
              </w:rPr>
              <w:br w:type="page"/>
            </w: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1C2FC8A5" w14:textId="77777777" w:rsidR="00512D21" w:rsidRPr="00AD17CE" w:rsidRDefault="00512D21" w:rsidP="00A21C76">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7031206E" w14:textId="77777777" w:rsidR="00512D21" w:rsidRPr="00AD17CE" w:rsidRDefault="00512D21" w:rsidP="00A21C76">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9" w:type="dxa"/>
            <w:tcBorders>
              <w:top w:val="single" w:sz="8" w:space="0" w:color="000000"/>
              <w:left w:val="single" w:sz="8" w:space="0" w:color="000000"/>
              <w:bottom w:val="single" w:sz="8" w:space="0" w:color="000000"/>
              <w:right w:val="single" w:sz="8" w:space="0" w:color="000000"/>
            </w:tcBorders>
            <w:shd w:val="clear" w:color="auto" w:fill="D9D9D9"/>
          </w:tcPr>
          <w:p w14:paraId="27B60889" w14:textId="77777777" w:rsidR="00512D21" w:rsidRPr="00AD17CE" w:rsidRDefault="00512D21" w:rsidP="00A21C76">
            <w:pPr>
              <w:widowControl w:val="0"/>
              <w:autoSpaceDE w:val="0"/>
              <w:autoSpaceDN w:val="0"/>
              <w:adjustRightInd w:val="0"/>
              <w:ind w:left="720" w:right="126"/>
              <w:jc w:val="left"/>
              <w:rPr>
                <w:rFonts w:cs="Arial"/>
                <w:b/>
                <w:bCs/>
                <w:sz w:val="18"/>
                <w:szCs w:val="18"/>
              </w:rPr>
            </w:pPr>
          </w:p>
        </w:tc>
      </w:tr>
      <w:tr w:rsidR="00512D21" w:rsidRPr="00AD17CE" w14:paraId="528D4019" w14:textId="77777777" w:rsidTr="00A21C76">
        <w:trPr>
          <w:trHeight w:val="700"/>
        </w:trPr>
        <w:tc>
          <w:tcPr>
            <w:tcW w:w="899" w:type="dxa"/>
            <w:tcBorders>
              <w:top w:val="single" w:sz="8" w:space="0" w:color="000000"/>
              <w:left w:val="single" w:sz="8" w:space="0" w:color="000000"/>
              <w:bottom w:val="single" w:sz="8" w:space="0" w:color="000000"/>
              <w:right w:val="single" w:sz="8" w:space="0" w:color="000000"/>
            </w:tcBorders>
          </w:tcPr>
          <w:p w14:paraId="6FE42C5D" w14:textId="77777777" w:rsidR="00512D21" w:rsidRPr="00AD17CE" w:rsidRDefault="00512D21" w:rsidP="00A21C76">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F86ED30" w14:textId="77777777" w:rsidR="00512D21" w:rsidRPr="00AD17CE" w:rsidRDefault="00512D21" w:rsidP="00A21C76">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6461897" w14:textId="77777777" w:rsidR="00512D21" w:rsidRPr="00AD17CE" w:rsidRDefault="00512D21" w:rsidP="00A21C76">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hideMark/>
          </w:tcPr>
          <w:p w14:paraId="1A2A1DA4" w14:textId="77777777" w:rsidR="00512D21" w:rsidRDefault="00512D21" w:rsidP="00512D21">
            <w:pPr>
              <w:widowControl w:val="0"/>
              <w:numPr>
                <w:ilvl w:val="0"/>
                <w:numId w:val="110"/>
              </w:numPr>
              <w:autoSpaceDE w:val="0"/>
              <w:autoSpaceDN w:val="0"/>
              <w:adjustRightInd w:val="0"/>
              <w:ind w:right="126"/>
              <w:rPr>
                <w:rFonts w:cs="Arial"/>
                <w:sz w:val="18"/>
                <w:szCs w:val="18"/>
                <w:lang w:val="x-none" w:eastAsia="x-none"/>
              </w:rPr>
            </w:pPr>
            <w:r>
              <w:rPr>
                <w:rFonts w:cs="Arial"/>
                <w:sz w:val="18"/>
                <w:szCs w:val="18"/>
                <w:lang w:val="x-none" w:eastAsia="x-none"/>
              </w:rPr>
              <w:t xml:space="preserve">Acknowledge of </w:t>
            </w:r>
            <w:r w:rsidRPr="00307957">
              <w:rPr>
                <w:rFonts w:cs="Arial"/>
                <w:sz w:val="18"/>
                <w:szCs w:val="18"/>
                <w:lang w:val="x-none" w:eastAsia="x-none"/>
              </w:rPr>
              <w:t xml:space="preserve">Attachment B </w:t>
            </w:r>
            <w:r>
              <w:rPr>
                <w:rFonts w:cs="Arial"/>
                <w:sz w:val="18"/>
                <w:szCs w:val="18"/>
                <w:lang w:val="x-none" w:eastAsia="x-none"/>
              </w:rPr>
              <w:t>Federal Clauses.</w:t>
            </w:r>
          </w:p>
          <w:p w14:paraId="5CBFECAD" w14:textId="77777777" w:rsidR="00512D21" w:rsidRDefault="00512D21" w:rsidP="00A21C76">
            <w:pPr>
              <w:widowControl w:val="0"/>
              <w:autoSpaceDE w:val="0"/>
              <w:autoSpaceDN w:val="0"/>
              <w:adjustRightInd w:val="0"/>
              <w:ind w:left="720" w:right="126"/>
              <w:rPr>
                <w:rFonts w:cs="Arial"/>
                <w:sz w:val="18"/>
                <w:szCs w:val="18"/>
                <w:lang w:val="x-none" w:eastAsia="x-none"/>
              </w:rPr>
            </w:pPr>
          </w:p>
          <w:p w14:paraId="49E7895B" w14:textId="77777777" w:rsidR="00512D21" w:rsidRPr="00307957" w:rsidRDefault="00512D21" w:rsidP="00A21C76">
            <w:pPr>
              <w:widowControl w:val="0"/>
              <w:autoSpaceDE w:val="0"/>
              <w:autoSpaceDN w:val="0"/>
              <w:adjustRightInd w:val="0"/>
              <w:ind w:right="126"/>
              <w:rPr>
                <w:rFonts w:cs="Arial"/>
                <w:b/>
                <w:bCs/>
                <w:sz w:val="18"/>
                <w:szCs w:val="18"/>
                <w:lang w:val="x-none" w:eastAsia="x-none"/>
              </w:rPr>
            </w:pPr>
            <w:r w:rsidRPr="00307957">
              <w:rPr>
                <w:rFonts w:cs="Arial"/>
                <w:b/>
                <w:bCs/>
                <w:sz w:val="18"/>
                <w:szCs w:val="18"/>
                <w:lang w:val="x-none" w:eastAsia="x-none"/>
              </w:rPr>
              <w:t>Vendor must sign and agree to the terms within Attachment B Federal Clauses.</w:t>
            </w:r>
          </w:p>
        </w:tc>
      </w:tr>
      <w:tr w:rsidR="00512D21" w:rsidRPr="00AD17CE" w14:paraId="6D44992D" w14:textId="77777777" w:rsidTr="00A21C76">
        <w:trPr>
          <w:trHeight w:val="700"/>
        </w:trPr>
        <w:tc>
          <w:tcPr>
            <w:tcW w:w="10340" w:type="dxa"/>
            <w:gridSpan w:val="4"/>
            <w:tcBorders>
              <w:top w:val="single" w:sz="8" w:space="0" w:color="000000"/>
              <w:left w:val="single" w:sz="8" w:space="0" w:color="000000"/>
              <w:bottom w:val="single" w:sz="8" w:space="0" w:color="000000"/>
              <w:right w:val="single" w:sz="8" w:space="0" w:color="000000"/>
            </w:tcBorders>
          </w:tcPr>
          <w:p w14:paraId="0FE0E955" w14:textId="77777777" w:rsidR="00512D21" w:rsidRPr="00AD17CE" w:rsidRDefault="00512D21" w:rsidP="00A21C76">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42642B16" w14:textId="77777777" w:rsidR="00512D21" w:rsidRPr="00AD17CE" w:rsidRDefault="00512D21" w:rsidP="00A21C76">
            <w:pPr>
              <w:widowControl w:val="0"/>
              <w:autoSpaceDE w:val="0"/>
              <w:autoSpaceDN w:val="0"/>
              <w:adjustRightInd w:val="0"/>
              <w:ind w:right="126"/>
              <w:jc w:val="left"/>
              <w:rPr>
                <w:rFonts w:cs="Arial"/>
                <w:b/>
                <w:sz w:val="18"/>
                <w:szCs w:val="18"/>
              </w:rPr>
            </w:pPr>
          </w:p>
          <w:p w14:paraId="17D5B03B" w14:textId="77777777" w:rsidR="00512D21" w:rsidRPr="00AD17CE" w:rsidRDefault="00512D21" w:rsidP="00A21C76">
            <w:pPr>
              <w:widowControl w:val="0"/>
              <w:autoSpaceDE w:val="0"/>
              <w:autoSpaceDN w:val="0"/>
              <w:adjustRightInd w:val="0"/>
              <w:ind w:right="126"/>
              <w:jc w:val="left"/>
              <w:rPr>
                <w:rFonts w:cs="Arial"/>
                <w:b/>
                <w:sz w:val="18"/>
                <w:szCs w:val="18"/>
              </w:rPr>
            </w:pPr>
          </w:p>
          <w:p w14:paraId="7BD6749D" w14:textId="77777777" w:rsidR="00512D21" w:rsidRPr="00AD17CE" w:rsidRDefault="00512D21" w:rsidP="00A21C76">
            <w:pPr>
              <w:widowControl w:val="0"/>
              <w:autoSpaceDE w:val="0"/>
              <w:autoSpaceDN w:val="0"/>
              <w:adjustRightInd w:val="0"/>
              <w:ind w:right="126"/>
              <w:jc w:val="left"/>
              <w:rPr>
                <w:rFonts w:cs="Arial"/>
                <w:b/>
                <w:sz w:val="18"/>
                <w:szCs w:val="18"/>
              </w:rPr>
            </w:pPr>
          </w:p>
        </w:tc>
      </w:tr>
    </w:tbl>
    <w:p w14:paraId="0F0AE5A2" w14:textId="77777777" w:rsidR="00512D21" w:rsidRDefault="00512D21" w:rsidP="000E504D">
      <w:pPr>
        <w:rPr>
          <w:rFonts w:cs="Arial"/>
          <w:sz w:val="18"/>
          <w:szCs w:val="18"/>
        </w:rPr>
      </w:pPr>
    </w:p>
    <w:p w14:paraId="10F90543" w14:textId="77777777" w:rsidR="00E1632B" w:rsidRDefault="00E1632B">
      <w:pPr>
        <w:jc w:val="left"/>
        <w:rPr>
          <w:b/>
          <w:bCs/>
          <w:sz w:val="18"/>
        </w:rPr>
      </w:pPr>
      <w:bookmarkStart w:id="465" w:name="_Toc135933476"/>
      <w:bookmarkStart w:id="466" w:name="_Toc135933477"/>
      <w:bookmarkStart w:id="467" w:name="_Toc135933478"/>
      <w:bookmarkStart w:id="468" w:name="_Toc471801789"/>
      <w:bookmarkEnd w:id="465"/>
      <w:bookmarkEnd w:id="466"/>
      <w:bookmarkEnd w:id="467"/>
      <w:bookmarkEnd w:id="468"/>
      <w:r>
        <w:rPr>
          <w:sz w:val="18"/>
        </w:rPr>
        <w:br w:type="page"/>
      </w:r>
    </w:p>
    <w:p w14:paraId="13ABB42B" w14:textId="77777777" w:rsidR="00E1632B" w:rsidRDefault="00E1632B" w:rsidP="000D1CED">
      <w:pPr>
        <w:pStyle w:val="Heading1"/>
      </w:pPr>
      <w:bookmarkStart w:id="469" w:name="_Toc403742832"/>
      <w:bookmarkEnd w:id="457"/>
    </w:p>
    <w:bookmarkEnd w:id="469"/>
    <w:p w14:paraId="781B6806" w14:textId="77777777" w:rsidR="00BA7A1C" w:rsidRPr="00AF6E28" w:rsidRDefault="00BA7A1C" w:rsidP="000E504D">
      <w:pPr>
        <w:pStyle w:val="Level1Body"/>
        <w:rPr>
          <w:b/>
          <w:bCs/>
          <w:sz w:val="24"/>
          <w:szCs w:val="28"/>
        </w:rPr>
      </w:pPr>
    </w:p>
    <w:p w14:paraId="3E50D8E8" w14:textId="77899ACC" w:rsidR="00E1632B" w:rsidRPr="00AF6E28" w:rsidRDefault="00E1632B" w:rsidP="00AF6E28">
      <w:pPr>
        <w:pStyle w:val="Level4"/>
        <w:jc w:val="center"/>
        <w:rPr>
          <w:b/>
          <w:bCs/>
          <w:sz w:val="24"/>
          <w:szCs w:val="36"/>
        </w:rPr>
      </w:pPr>
      <w:bookmarkStart w:id="470" w:name="_Hlk168006076"/>
      <w:r w:rsidRPr="00AF6E28">
        <w:rPr>
          <w:b/>
          <w:bCs/>
          <w:sz w:val="24"/>
          <w:szCs w:val="36"/>
        </w:rPr>
        <w:t>CONTRACT</w:t>
      </w:r>
      <w:r w:rsidR="007657E8" w:rsidRPr="00AF6E28">
        <w:rPr>
          <w:b/>
          <w:bCs/>
          <w:sz w:val="24"/>
          <w:szCs w:val="36"/>
        </w:rPr>
        <w:t xml:space="preserve">UAL AGREEMENT </w:t>
      </w:r>
      <w:r w:rsidRPr="00AF6E28">
        <w:rPr>
          <w:b/>
          <w:bCs/>
          <w:sz w:val="24"/>
          <w:szCs w:val="36"/>
        </w:rPr>
        <w:t>FORM</w:t>
      </w:r>
    </w:p>
    <w:tbl>
      <w:tblPr>
        <w:tblpPr w:leftFromText="180" w:rightFromText="180" w:vertAnchor="text" w:horzAnchor="margin" w:tblpXSpec="center" w:tblpY="261"/>
        <w:tblW w:w="10800" w:type="dxa"/>
        <w:tblLayout w:type="fixed"/>
        <w:tblCellMar>
          <w:left w:w="120" w:type="dxa"/>
          <w:right w:w="120" w:type="dxa"/>
        </w:tblCellMar>
        <w:tblLook w:val="04A0" w:firstRow="1" w:lastRow="0" w:firstColumn="1" w:lastColumn="0" w:noHBand="0" w:noVBand="1"/>
      </w:tblPr>
      <w:tblGrid>
        <w:gridCol w:w="10800"/>
      </w:tblGrid>
      <w:tr w:rsidR="00E1632B" w14:paraId="538100E3" w14:textId="77777777" w:rsidTr="00E1632B">
        <w:trPr>
          <w:cantSplit/>
          <w:trHeight w:val="272"/>
        </w:trPr>
        <w:tc>
          <w:tcPr>
            <w:tcW w:w="10800" w:type="dxa"/>
            <w:shd w:val="solid" w:color="000000" w:fill="FFFFFF"/>
            <w:vAlign w:val="center"/>
            <w:hideMark/>
          </w:tcPr>
          <w:p w14:paraId="3E9E21BC" w14:textId="77777777" w:rsidR="00E1632B" w:rsidRDefault="00E1632B">
            <w:pPr>
              <w:jc w:val="center"/>
            </w:pPr>
            <w:r>
              <w:br w:type="column"/>
              <w:t>BIDDER MUST COMPLETE THE FOLLOWING</w:t>
            </w:r>
          </w:p>
        </w:tc>
      </w:tr>
    </w:tbl>
    <w:p w14:paraId="170BEB45" w14:textId="77777777" w:rsidR="00E1632B" w:rsidRDefault="00E1632B" w:rsidP="00E1632B"/>
    <w:p w14:paraId="3F4D71A3" w14:textId="77777777" w:rsidR="00E1632B" w:rsidRDefault="00E1632B" w:rsidP="00E1632B"/>
    <w:p w14:paraId="5CD15621" w14:textId="5617CD05" w:rsidR="00AE64BC" w:rsidRPr="00AA4F2D" w:rsidRDefault="00AE64BC" w:rsidP="00AE64BC">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t>
      </w:r>
      <w:r w:rsidR="00544086" w:rsidRPr="008F46EF">
        <w:t>writing</w:t>
      </w:r>
      <w:r w:rsidR="00544086">
        <w:t xml:space="preserve"> and</w:t>
      </w:r>
      <w:r>
        <w:t xml:space="preserve"> certifies that bidder is not owned by the Chinese Communist Party</w:t>
      </w:r>
      <w:r w:rsidRPr="00AA4F2D">
        <w:t>.</w:t>
      </w:r>
    </w:p>
    <w:p w14:paraId="2BF1B634" w14:textId="65DB9197" w:rsidR="00E1632B" w:rsidRDefault="00E1632B" w:rsidP="00E1632B">
      <w:r>
        <w:rPr>
          <w:noProof/>
        </w:rPr>
        <mc:AlternateContent>
          <mc:Choice Requires="wpg">
            <w:drawing>
              <wp:anchor distT="0" distB="0" distL="114300" distR="114300" simplePos="0" relativeHeight="251657216" behindDoc="1" locked="0" layoutInCell="1" allowOverlap="1" wp14:anchorId="3CDBEA1C" wp14:editId="553496A3">
                <wp:simplePos x="0" y="0"/>
                <wp:positionH relativeFrom="column">
                  <wp:posOffset>-228600</wp:posOffset>
                </wp:positionH>
                <wp:positionV relativeFrom="paragraph">
                  <wp:posOffset>111760</wp:posOffset>
                </wp:positionV>
                <wp:extent cx="6790690" cy="2269490"/>
                <wp:effectExtent l="0" t="0" r="10160" b="16510"/>
                <wp:wrapNone/>
                <wp:docPr id="4" name="Group 4"/>
                <wp:cNvGraphicFramePr/>
                <a:graphic xmlns:a="http://schemas.openxmlformats.org/drawingml/2006/main">
                  <a:graphicData uri="http://schemas.microsoft.com/office/word/2010/wordprocessingGroup">
                    <wpg:wgp>
                      <wpg:cNvGrpSpPr/>
                      <wpg:grpSpPr bwMode="auto">
                        <a:xfrm>
                          <a:off x="0" y="0"/>
                          <a:ext cx="6790690" cy="2269490"/>
                          <a:chOff x="0" y="0"/>
                          <a:chExt cx="10694" cy="3574"/>
                        </a:xfrm>
                      </wpg:grpSpPr>
                      <wps:wsp>
                        <wps:cNvPr id="5" name="Rectangle 5"/>
                        <wps:cNvSpPr>
                          <a:spLocks noChangeArrowheads="1"/>
                        </wps:cNvSpPr>
                        <wps:spPr bwMode="auto">
                          <a:xfrm>
                            <a:off x="0" y="0"/>
                            <a:ext cx="10679" cy="2478"/>
                          </a:xfrm>
                          <a:prstGeom prst="rect">
                            <a:avLst/>
                          </a:prstGeom>
                          <a:solidFill>
                            <a:srgbClr val="FFFFFF">
                              <a:alpha val="0"/>
                            </a:srgbClr>
                          </a:solidFill>
                          <a:ln w="12700">
                            <a:solidFill>
                              <a:srgbClr val="000000"/>
                            </a:solidFill>
                            <a:miter lim="800000"/>
                            <a:headEnd/>
                            <a:tailEnd/>
                          </a:ln>
                        </wps:spPr>
                        <wps:txb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wps:txbx>
                        <wps:bodyPr rot="0" vert="horz" wrap="square" lIns="91440" tIns="45720" rIns="91440" bIns="45720" anchor="t" anchorCtr="0" upright="1">
                          <a:noAutofit/>
                        </wps:bodyPr>
                      </wps:wsp>
                      <wps:wsp>
                        <wps:cNvPr id="6" name="Rectangle 6"/>
                        <wps:cNvSpPr>
                          <a:spLocks noChangeArrowheads="1"/>
                        </wps:cNvSpPr>
                        <wps:spPr bwMode="auto">
                          <a:xfrm>
                            <a:off x="15" y="2550"/>
                            <a:ext cx="10679" cy="1024"/>
                          </a:xfrm>
                          <a:prstGeom prst="rect">
                            <a:avLst/>
                          </a:prstGeom>
                          <a:solidFill>
                            <a:srgbClr val="FFFFFF">
                              <a:alpha val="0"/>
                            </a:srgbClr>
                          </a:solidFill>
                          <a:ln w="12700">
                            <a:solidFill>
                              <a:srgbClr val="000000"/>
                            </a:solidFill>
                            <a:miter lim="800000"/>
                            <a:headEnd/>
                            <a:tailEnd/>
                          </a:ln>
                        </wps:spPr>
                        <wps:txb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BEA1C" id="Group 4" o:spid="_x0000_s1026" style="position:absolute;left:0;text-align:left;margin-left:-18pt;margin-top:8.8pt;width:534.7pt;height:178.7pt;z-index:-251659264"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">
                <v:rect id="Rectangle 5" o:spid="_x0000_s1027" style="position:absolute;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" strokeweight="1pt">
                  <v:fill opacity="0"/>
                  <v:textbo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v:textbox>
                </v:rect>
                <v:rect id="Rectangle 6" o:spid="_x0000_s1028" style="position:absolute;left:15;top:2550;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" strokeweight="1pt">
                  <v:fill opacity="0"/>
                  <v:textbo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2E7B936" w14:textId="77777777" w:rsidR="00E1632B" w:rsidRDefault="00E1632B" w:rsidP="00E1632B"/>
    <w:p w14:paraId="3EB94208" w14:textId="77777777" w:rsidR="00E1632B" w:rsidRDefault="00E1632B" w:rsidP="00E1632B"/>
    <w:p w14:paraId="6426F8A8" w14:textId="77777777" w:rsidR="00E1632B" w:rsidRDefault="00E1632B" w:rsidP="00E1632B"/>
    <w:p w14:paraId="461E375F" w14:textId="77777777" w:rsidR="00E1632B" w:rsidRDefault="00E1632B" w:rsidP="00E1632B">
      <w:pPr>
        <w:rPr>
          <w:b/>
        </w:rPr>
      </w:pPr>
    </w:p>
    <w:p w14:paraId="103F1866" w14:textId="77777777" w:rsidR="00E1632B" w:rsidRDefault="00E1632B" w:rsidP="00E1632B">
      <w:pPr>
        <w:rPr>
          <w:b/>
        </w:rPr>
      </w:pPr>
    </w:p>
    <w:p w14:paraId="5F97AF35" w14:textId="77777777" w:rsidR="00E1632B" w:rsidRDefault="00E1632B" w:rsidP="00E1632B">
      <w:pPr>
        <w:tabs>
          <w:tab w:val="left" w:pos="3406"/>
        </w:tabs>
        <w:rPr>
          <w:b/>
        </w:rPr>
      </w:pPr>
    </w:p>
    <w:p w14:paraId="59298042" w14:textId="77777777" w:rsidR="00E1632B" w:rsidRDefault="00E1632B" w:rsidP="00E1632B">
      <w:pPr>
        <w:rPr>
          <w:b/>
        </w:rPr>
      </w:pPr>
    </w:p>
    <w:p w14:paraId="282A556B" w14:textId="77777777" w:rsidR="00E1632B" w:rsidRDefault="00E1632B" w:rsidP="00E1632B">
      <w:pPr>
        <w:rPr>
          <w:b/>
        </w:rPr>
      </w:pPr>
    </w:p>
    <w:p w14:paraId="7B1BC3DB" w14:textId="77777777" w:rsidR="00E1632B" w:rsidRDefault="00E1632B" w:rsidP="00E1632B">
      <w:pPr>
        <w:rPr>
          <w:b/>
        </w:rPr>
      </w:pPr>
    </w:p>
    <w:p w14:paraId="7335AE87" w14:textId="77777777" w:rsidR="00E1632B" w:rsidRDefault="00E1632B" w:rsidP="00E1632B">
      <w:pPr>
        <w:rPr>
          <w:b/>
        </w:rPr>
      </w:pPr>
    </w:p>
    <w:p w14:paraId="6D75688D" w14:textId="77777777" w:rsidR="00E1632B" w:rsidRDefault="00E1632B" w:rsidP="00E1632B">
      <w:pPr>
        <w:rPr>
          <w:b/>
        </w:rPr>
      </w:pPr>
    </w:p>
    <w:p w14:paraId="4C38DEA3" w14:textId="77777777" w:rsidR="00E1632B" w:rsidRDefault="00E1632B" w:rsidP="00E1632B">
      <w:pPr>
        <w:rPr>
          <w:b/>
        </w:rPr>
      </w:pPr>
    </w:p>
    <w:p w14:paraId="3CC1DEF8" w14:textId="77777777" w:rsidR="00E1632B" w:rsidRDefault="00E1632B" w:rsidP="00E1632B">
      <w:pPr>
        <w:rPr>
          <w:b/>
        </w:rPr>
      </w:pPr>
    </w:p>
    <w:p w14:paraId="74939C11" w14:textId="336D42E5" w:rsidR="00E1632B" w:rsidRDefault="003141FF" w:rsidP="00E1632B">
      <w:pPr>
        <w:rPr>
          <w:b/>
        </w:rPr>
      </w:pPr>
      <w:r>
        <w:rPr>
          <w:noProof/>
        </w:rPr>
        <mc:AlternateContent>
          <mc:Choice Requires="wps">
            <w:drawing>
              <wp:anchor distT="0" distB="0" distL="114300" distR="114300" simplePos="0" relativeHeight="251658240" behindDoc="0" locked="0" layoutInCell="1" allowOverlap="1" wp14:anchorId="5BB10132" wp14:editId="14E8C58D">
                <wp:simplePos x="0" y="0"/>
                <wp:positionH relativeFrom="column">
                  <wp:posOffset>-227026</wp:posOffset>
                </wp:positionH>
                <wp:positionV relativeFrom="paragraph">
                  <wp:posOffset>195690</wp:posOffset>
                </wp:positionV>
                <wp:extent cx="6790690" cy="66675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0132" id="Rectangle 3" o:spid="_x0000_s1029" style="position:absolute;left:0;text-align:left;margin-left:-17.9pt;margin-top:15.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" strokeweight="1pt">
                <v:textbo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v:textbox>
              </v:rect>
            </w:pict>
          </mc:Fallback>
        </mc:AlternateContent>
      </w:r>
    </w:p>
    <w:p w14:paraId="5DD73F6B" w14:textId="40B46D17" w:rsidR="00E1632B" w:rsidRDefault="00E1632B" w:rsidP="00E1632B">
      <w:pPr>
        <w:rPr>
          <w:b/>
        </w:rPr>
      </w:pPr>
    </w:p>
    <w:p w14:paraId="25A8E6D5" w14:textId="77777777" w:rsidR="00E1632B" w:rsidRDefault="00E1632B" w:rsidP="00E1632B">
      <w:pPr>
        <w:rPr>
          <w:b/>
        </w:rPr>
      </w:pPr>
    </w:p>
    <w:p w14:paraId="5BAC2FA0" w14:textId="77777777" w:rsidR="00E1632B" w:rsidRDefault="00E1632B" w:rsidP="00E1632B">
      <w:pPr>
        <w:rPr>
          <w:b/>
        </w:rPr>
      </w:pPr>
    </w:p>
    <w:p w14:paraId="77ABFA71" w14:textId="77777777" w:rsidR="00E1632B" w:rsidRDefault="00E1632B" w:rsidP="00E1632B">
      <w:pPr>
        <w:rPr>
          <w:b/>
        </w:rPr>
      </w:pPr>
    </w:p>
    <w:p w14:paraId="1BB3C1C8" w14:textId="77777777" w:rsidR="00E1632B" w:rsidRDefault="00E1632B" w:rsidP="00E1632B">
      <w:pPr>
        <w:rPr>
          <w:b/>
        </w:rPr>
      </w:pPr>
    </w:p>
    <w:p w14:paraId="131DAF5A" w14:textId="77777777" w:rsidR="00E1632B" w:rsidRDefault="00E1632B" w:rsidP="00E1632B">
      <w:pPr>
        <w:rPr>
          <w:b/>
        </w:rPr>
      </w:pPr>
    </w:p>
    <w:bookmarkEnd w:id="470"/>
    <w:p w14:paraId="5A1DCB87" w14:textId="6501DA39" w:rsidR="00E1632B" w:rsidRDefault="00E1632B" w:rsidP="00E1632B">
      <w:pPr>
        <w:rPr>
          <w:b/>
        </w:rPr>
      </w:pPr>
      <w:r>
        <w:rPr>
          <w:b/>
        </w:rPr>
        <w:t>FORM MUST BE SIGNED MANUALLY IN INK OR BY DOCUSIGN</w:t>
      </w:r>
    </w:p>
    <w:p w14:paraId="4415EAE3" w14:textId="77777777" w:rsidR="00E1632B" w:rsidRDefault="00E1632B" w:rsidP="00E1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1632B" w14:paraId="67ED1D43" w14:textId="77777777" w:rsidTr="0032088F">
        <w:trPr>
          <w:trHeight w:val="432"/>
        </w:trPr>
        <w:tc>
          <w:tcPr>
            <w:tcW w:w="3888" w:type="dxa"/>
            <w:vAlign w:val="center"/>
            <w:hideMark/>
          </w:tcPr>
          <w:p w14:paraId="17E0CF13" w14:textId="77777777" w:rsidR="00E1632B" w:rsidRDefault="00E1632B">
            <w:pPr>
              <w:jc w:val="left"/>
            </w:pPr>
            <w:r>
              <w:t>BIDDER:</w:t>
            </w:r>
          </w:p>
        </w:tc>
        <w:tc>
          <w:tcPr>
            <w:tcW w:w="6264" w:type="dxa"/>
          </w:tcPr>
          <w:p w14:paraId="2674BFC1" w14:textId="77777777" w:rsidR="00E1632B" w:rsidRDefault="00E1632B">
            <w:pPr>
              <w:pStyle w:val="Heading1"/>
            </w:pPr>
          </w:p>
        </w:tc>
      </w:tr>
      <w:tr w:rsidR="00E1632B" w14:paraId="5468C8BC" w14:textId="77777777" w:rsidTr="0032088F">
        <w:trPr>
          <w:trHeight w:val="432"/>
        </w:trPr>
        <w:tc>
          <w:tcPr>
            <w:tcW w:w="3888" w:type="dxa"/>
            <w:vAlign w:val="center"/>
            <w:hideMark/>
          </w:tcPr>
          <w:p w14:paraId="0E887E7E" w14:textId="77777777" w:rsidR="00E1632B" w:rsidRDefault="00E1632B">
            <w:pPr>
              <w:jc w:val="left"/>
            </w:pPr>
            <w:r>
              <w:t>COMPLETE ADDRESS:</w:t>
            </w:r>
          </w:p>
        </w:tc>
        <w:tc>
          <w:tcPr>
            <w:tcW w:w="6264" w:type="dxa"/>
          </w:tcPr>
          <w:p w14:paraId="25695183" w14:textId="77777777" w:rsidR="00E1632B" w:rsidRDefault="00E1632B">
            <w:pPr>
              <w:pStyle w:val="Heading1"/>
            </w:pPr>
          </w:p>
        </w:tc>
      </w:tr>
      <w:tr w:rsidR="00E1632B" w14:paraId="39612FFB" w14:textId="77777777" w:rsidTr="0032088F">
        <w:trPr>
          <w:trHeight w:val="432"/>
        </w:trPr>
        <w:tc>
          <w:tcPr>
            <w:tcW w:w="3888" w:type="dxa"/>
            <w:vAlign w:val="center"/>
            <w:hideMark/>
          </w:tcPr>
          <w:p w14:paraId="52E9AC56" w14:textId="77777777" w:rsidR="00E1632B" w:rsidRDefault="00E1632B">
            <w:pPr>
              <w:jc w:val="left"/>
            </w:pPr>
            <w:r>
              <w:t>TELEPHONE NUMBER:</w:t>
            </w:r>
          </w:p>
        </w:tc>
        <w:tc>
          <w:tcPr>
            <w:tcW w:w="6264" w:type="dxa"/>
          </w:tcPr>
          <w:p w14:paraId="6985497D" w14:textId="77777777" w:rsidR="00E1632B" w:rsidRDefault="00E1632B">
            <w:pPr>
              <w:pStyle w:val="Heading1"/>
            </w:pPr>
          </w:p>
        </w:tc>
      </w:tr>
      <w:tr w:rsidR="006A37A8" w14:paraId="684E2E0E" w14:textId="77777777" w:rsidTr="0032088F">
        <w:trPr>
          <w:trHeight w:val="432"/>
        </w:trPr>
        <w:tc>
          <w:tcPr>
            <w:tcW w:w="3888" w:type="dxa"/>
            <w:vAlign w:val="center"/>
          </w:tcPr>
          <w:p w14:paraId="38133F3B" w14:textId="128BBE5D" w:rsidR="006A37A8" w:rsidRDefault="006A37A8">
            <w:pPr>
              <w:jc w:val="left"/>
            </w:pPr>
            <w:r>
              <w:t>FAX NUMBER:</w:t>
            </w:r>
          </w:p>
        </w:tc>
        <w:tc>
          <w:tcPr>
            <w:tcW w:w="6264" w:type="dxa"/>
          </w:tcPr>
          <w:p w14:paraId="556D9732" w14:textId="77777777" w:rsidR="006A37A8" w:rsidRDefault="006A37A8">
            <w:pPr>
              <w:pStyle w:val="Heading1"/>
            </w:pPr>
          </w:p>
        </w:tc>
      </w:tr>
      <w:tr w:rsidR="00E1632B" w14:paraId="30C799A7" w14:textId="77777777" w:rsidTr="0032088F">
        <w:trPr>
          <w:trHeight w:val="432"/>
        </w:trPr>
        <w:tc>
          <w:tcPr>
            <w:tcW w:w="3888" w:type="dxa"/>
            <w:vAlign w:val="center"/>
            <w:hideMark/>
          </w:tcPr>
          <w:p w14:paraId="607A756A" w14:textId="599CC737" w:rsidR="00E1632B" w:rsidRDefault="006A37A8">
            <w:pPr>
              <w:jc w:val="left"/>
            </w:pPr>
            <w:r>
              <w:t>EMAIL ADDRESS</w:t>
            </w:r>
            <w:r w:rsidR="00E1632B">
              <w:t>:</w:t>
            </w:r>
          </w:p>
        </w:tc>
        <w:tc>
          <w:tcPr>
            <w:tcW w:w="6264" w:type="dxa"/>
          </w:tcPr>
          <w:p w14:paraId="54F75D6A" w14:textId="77777777" w:rsidR="00E1632B" w:rsidRDefault="00E1632B">
            <w:pPr>
              <w:pStyle w:val="Heading1"/>
            </w:pPr>
          </w:p>
        </w:tc>
      </w:tr>
      <w:tr w:rsidR="00E1632B" w14:paraId="3C64454A" w14:textId="77777777" w:rsidTr="0032088F">
        <w:trPr>
          <w:trHeight w:val="432"/>
        </w:trPr>
        <w:tc>
          <w:tcPr>
            <w:tcW w:w="3888" w:type="dxa"/>
            <w:vAlign w:val="center"/>
            <w:hideMark/>
          </w:tcPr>
          <w:p w14:paraId="745E75F4" w14:textId="77777777" w:rsidR="00E1632B" w:rsidRDefault="00E1632B">
            <w:pPr>
              <w:jc w:val="left"/>
            </w:pPr>
            <w:r>
              <w:t>DATE:</w:t>
            </w:r>
          </w:p>
        </w:tc>
        <w:tc>
          <w:tcPr>
            <w:tcW w:w="6264" w:type="dxa"/>
          </w:tcPr>
          <w:p w14:paraId="66E00D1F" w14:textId="77777777" w:rsidR="00E1632B" w:rsidRDefault="00E1632B">
            <w:pPr>
              <w:pStyle w:val="Heading1"/>
            </w:pPr>
          </w:p>
        </w:tc>
      </w:tr>
      <w:tr w:rsidR="00E1632B" w14:paraId="09DBC7E0" w14:textId="77777777" w:rsidTr="0032088F">
        <w:trPr>
          <w:trHeight w:val="432"/>
        </w:trPr>
        <w:tc>
          <w:tcPr>
            <w:tcW w:w="3888" w:type="dxa"/>
            <w:vAlign w:val="center"/>
            <w:hideMark/>
          </w:tcPr>
          <w:p w14:paraId="6DC2F85A" w14:textId="77777777" w:rsidR="00E1632B" w:rsidRDefault="00E1632B">
            <w:pPr>
              <w:jc w:val="left"/>
            </w:pPr>
            <w:r>
              <w:t>SIGNATURE:</w:t>
            </w:r>
          </w:p>
        </w:tc>
        <w:tc>
          <w:tcPr>
            <w:tcW w:w="6264" w:type="dxa"/>
          </w:tcPr>
          <w:p w14:paraId="6BBE980B" w14:textId="77777777" w:rsidR="00E1632B" w:rsidRDefault="00E1632B">
            <w:pPr>
              <w:pStyle w:val="Heading1"/>
            </w:pPr>
          </w:p>
        </w:tc>
      </w:tr>
      <w:tr w:rsidR="00E1632B" w14:paraId="6C8A780F" w14:textId="77777777" w:rsidTr="0032088F">
        <w:trPr>
          <w:trHeight w:val="432"/>
        </w:trPr>
        <w:tc>
          <w:tcPr>
            <w:tcW w:w="3888" w:type="dxa"/>
            <w:vAlign w:val="center"/>
            <w:hideMark/>
          </w:tcPr>
          <w:p w14:paraId="4F8F82D0" w14:textId="77777777" w:rsidR="00E1632B" w:rsidRDefault="00E1632B">
            <w:pPr>
              <w:jc w:val="left"/>
            </w:pPr>
            <w:r>
              <w:t>TYPED NAME &amp; TITLE OF SIGNER:</w:t>
            </w:r>
          </w:p>
        </w:tc>
        <w:tc>
          <w:tcPr>
            <w:tcW w:w="6264" w:type="dxa"/>
          </w:tcPr>
          <w:p w14:paraId="4F9A465F" w14:textId="77777777" w:rsidR="00E1632B" w:rsidRDefault="00E1632B">
            <w:pPr>
              <w:pStyle w:val="Heading1"/>
            </w:pPr>
          </w:p>
        </w:tc>
      </w:tr>
    </w:tbl>
    <w:p w14:paraId="60713C45" w14:textId="73A9803F" w:rsidR="008C1AFE" w:rsidRPr="002D40BE" w:rsidRDefault="008C1AFE" w:rsidP="00D610A2">
      <w:pPr>
        <w:pStyle w:val="Level4"/>
      </w:pPr>
    </w:p>
    <w:sectPr w:rsidR="008C1AFE" w:rsidRPr="002D40BE"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386A" w14:textId="77777777" w:rsidR="00C16284" w:rsidRDefault="00C16284">
      <w:r>
        <w:separator/>
      </w:r>
    </w:p>
  </w:endnote>
  <w:endnote w:type="continuationSeparator" w:id="0">
    <w:p w14:paraId="26E39258" w14:textId="77777777" w:rsidR="00C16284" w:rsidRDefault="00C16284">
      <w:r>
        <w:continuationSeparator/>
      </w:r>
    </w:p>
  </w:endnote>
  <w:endnote w:type="continuationNotice" w:id="1">
    <w:p w14:paraId="4621CF67" w14:textId="77777777" w:rsidR="00C16284" w:rsidRDefault="00C16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3A633338" w14:textId="75B816CC"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4280FC46" w14:textId="0E3D6232"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0D1CED">
      <w:rPr>
        <w:sz w:val="18"/>
        <w:szCs w:val="18"/>
      </w:rPr>
      <w:t>0</w:t>
    </w:r>
    <w:r w:rsidR="0072305E">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060EB1DF"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B97776">
      <w:rPr>
        <w:sz w:val="18"/>
        <w:szCs w:val="18"/>
      </w:rPr>
      <w:t>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6268" w14:textId="77777777" w:rsidR="00C16284" w:rsidRDefault="00C16284">
      <w:r>
        <w:separator/>
      </w:r>
    </w:p>
  </w:footnote>
  <w:footnote w:type="continuationSeparator" w:id="0">
    <w:p w14:paraId="1FE063B6" w14:textId="77777777" w:rsidR="00C16284" w:rsidRDefault="00C16284">
      <w:r>
        <w:continuationSeparator/>
      </w:r>
    </w:p>
  </w:footnote>
  <w:footnote w:type="continuationNotice" w:id="1">
    <w:p w14:paraId="7733EE3F" w14:textId="77777777" w:rsidR="00C16284" w:rsidRDefault="00C16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EFC17F4"/>
    <w:multiLevelType w:val="multilevel"/>
    <w:tmpl w:val="68329BEC"/>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13"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C8D7586"/>
    <w:multiLevelType w:val="hybridMultilevel"/>
    <w:tmpl w:val="CD12CA6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17"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5766710"/>
    <w:multiLevelType w:val="hybridMultilevel"/>
    <w:tmpl w:val="CD12CA6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19"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30AE2D1A"/>
    <w:multiLevelType w:val="hybridMultilevel"/>
    <w:tmpl w:val="07C22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93963"/>
    <w:multiLevelType w:val="multilevel"/>
    <w:tmpl w:val="C49E5ADC"/>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756"/>
        </w:tabs>
        <w:ind w:left="756"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26" w15:restartNumberingAfterBreak="0">
    <w:nsid w:val="31D45AC3"/>
    <w:multiLevelType w:val="hybridMultilevel"/>
    <w:tmpl w:val="7F381956"/>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7"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4E5F31"/>
    <w:multiLevelType w:val="hybridMultilevel"/>
    <w:tmpl w:val="114276F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6E05DB3"/>
    <w:multiLevelType w:val="hybridMultilevel"/>
    <w:tmpl w:val="C08AE69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1"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C7A2D00"/>
    <w:multiLevelType w:val="hybridMultilevel"/>
    <w:tmpl w:val="E4BE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0"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4C960D3"/>
    <w:multiLevelType w:val="multilevel"/>
    <w:tmpl w:val="6FF20FCA"/>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44"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91553CC"/>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DEE2D80"/>
    <w:multiLevelType w:val="hybridMultilevel"/>
    <w:tmpl w:val="963CF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B04D33"/>
    <w:multiLevelType w:val="multilevel"/>
    <w:tmpl w:val="ADD2CB80"/>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52" w15:restartNumberingAfterBreak="0">
    <w:nsid w:val="5EEC60CB"/>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63213D80"/>
    <w:multiLevelType w:val="hybridMultilevel"/>
    <w:tmpl w:val="0B10C0B6"/>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54" w15:restartNumberingAfterBreak="0">
    <w:nsid w:val="641957AB"/>
    <w:multiLevelType w:val="hybridMultilevel"/>
    <w:tmpl w:val="C08AE69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69D71EF0"/>
    <w:multiLevelType w:val="multilevel"/>
    <w:tmpl w:val="D33C4B24"/>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57"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6B5C7E30"/>
    <w:multiLevelType w:val="hybridMultilevel"/>
    <w:tmpl w:val="CD12CA6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60"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6EBA371D"/>
    <w:multiLevelType w:val="hybridMultilevel"/>
    <w:tmpl w:val="023E4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7BF94E3E"/>
    <w:multiLevelType w:val="hybridMultilevel"/>
    <w:tmpl w:val="D13EB178"/>
    <w:lvl w:ilvl="0" w:tplc="05FCDC2E">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5" w15:restartNumberingAfterBreak="0">
    <w:nsid w:val="7C564186"/>
    <w:multiLevelType w:val="multilevel"/>
    <w:tmpl w:val="F132A92A"/>
    <w:lvl w:ilvl="0">
      <w:start w:val="1"/>
      <w:numFmt w:val="decimal"/>
      <w:lvlText w:val="%1."/>
      <w:lvlJc w:val="left"/>
      <w:pPr>
        <w:tabs>
          <w:tab w:val="num" w:pos="576"/>
        </w:tabs>
        <w:ind w:left="576" w:hanging="576"/>
      </w:pPr>
      <w:rPr>
        <w:rFonts w:hint="default"/>
        <w:b/>
        <w:bCs w:val="0"/>
        <w:i w:val="0"/>
        <w:sz w:val="18"/>
        <w:szCs w:val="24"/>
      </w:rPr>
    </w:lvl>
    <w:lvl w:ilvl="1">
      <w:start w:val="1"/>
      <w:numFmt w:val="upperLetter"/>
      <w:lvlText w:val="%2."/>
      <w:lvlJc w:val="left"/>
      <w:pPr>
        <w:tabs>
          <w:tab w:val="num" w:pos="1152"/>
        </w:tabs>
        <w:ind w:left="1152" w:hanging="576"/>
      </w:pPr>
      <w:rPr>
        <w:rFonts w:ascii="Arial" w:hAnsi="Arial" w:hint="default"/>
        <w:b/>
        <w:i w:val="0"/>
        <w:color w:val="auto"/>
        <w:sz w:val="22"/>
        <w:szCs w:val="22"/>
      </w:rPr>
    </w:lvl>
    <w:lvl w:ilvl="2">
      <w:start w:val="1"/>
      <w:numFmt w:val="decimal"/>
      <w:lvlText w:val="%3."/>
      <w:lvlJc w:val="left"/>
      <w:pPr>
        <w:tabs>
          <w:tab w:val="num" w:pos="1152"/>
        </w:tabs>
        <w:ind w:left="1152" w:hanging="576"/>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C7E48D3"/>
    <w:multiLevelType w:val="hybridMultilevel"/>
    <w:tmpl w:val="2CF64B68"/>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67"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0"/>
  </w:num>
  <w:num w:numId="2" w16cid:durableId="1356037671">
    <w:abstractNumId w:val="14"/>
  </w:num>
  <w:num w:numId="3" w16cid:durableId="801046696">
    <w:abstractNumId w:val="22"/>
  </w:num>
  <w:num w:numId="4" w16cid:durableId="1402214064">
    <w:abstractNumId w:val="55"/>
  </w:num>
  <w:num w:numId="5" w16cid:durableId="38601010">
    <w:abstractNumId w:val="27"/>
  </w:num>
  <w:num w:numId="6" w16cid:durableId="456528296">
    <w:abstractNumId w:val="23"/>
  </w:num>
  <w:num w:numId="7" w16cid:durableId="235820194">
    <w:abstractNumId w:val="63"/>
  </w:num>
  <w:num w:numId="8" w16cid:durableId="1013845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1"/>
  </w:num>
  <w:num w:numId="10" w16cid:durableId="1833715560">
    <w:abstractNumId w:val="31"/>
    <w:lvlOverride w:ilvl="0">
      <w:startOverride w:val="1"/>
    </w:lvlOverride>
    <w:lvlOverride w:ilvl="1">
      <w:startOverride w:val="5"/>
    </w:lvlOverride>
  </w:num>
  <w:num w:numId="11" w16cid:durableId="355352220">
    <w:abstractNumId w:val="35"/>
  </w:num>
  <w:num w:numId="12" w16cid:durableId="898247161">
    <w:abstractNumId w:val="67"/>
  </w:num>
  <w:num w:numId="13" w16cid:durableId="103883765">
    <w:abstractNumId w:val="13"/>
  </w:num>
  <w:num w:numId="14" w16cid:durableId="2051489016">
    <w:abstractNumId w:val="32"/>
  </w:num>
  <w:num w:numId="15" w16cid:durableId="20458655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63"/>
  </w:num>
  <w:num w:numId="18" w16cid:durableId="18991277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31"/>
  </w:num>
  <w:num w:numId="45" w16cid:durableId="1268390455">
    <w:abstractNumId w:val="31"/>
  </w:num>
  <w:num w:numId="46" w16cid:durableId="1040087695">
    <w:abstractNumId w:val="63"/>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3"/>
  </w:num>
  <w:num w:numId="49" w16cid:durableId="16769530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3"/>
  </w:num>
  <w:num w:numId="51" w16cid:durableId="2065718905">
    <w:abstractNumId w:val="63"/>
  </w:num>
  <w:num w:numId="52" w16cid:durableId="799306272">
    <w:abstractNumId w:val="41"/>
  </w:num>
  <w:num w:numId="53" w16cid:durableId="275448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6"/>
  </w:num>
  <w:num w:numId="55" w16cid:durableId="89552510">
    <w:abstractNumId w:val="63"/>
  </w:num>
  <w:num w:numId="56" w16cid:durableId="432212044">
    <w:abstractNumId w:val="31"/>
  </w:num>
  <w:num w:numId="57" w16cid:durableId="970745180">
    <w:abstractNumId w:val="31"/>
  </w:num>
  <w:num w:numId="58" w16cid:durableId="16919054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0"/>
  </w:num>
  <w:num w:numId="60" w16cid:durableId="625501104">
    <w:abstractNumId w:val="34"/>
  </w:num>
  <w:num w:numId="61" w16cid:durableId="540289371">
    <w:abstractNumId w:val="11"/>
  </w:num>
  <w:num w:numId="62" w16cid:durableId="1216815586">
    <w:abstractNumId w:val="10"/>
  </w:num>
  <w:num w:numId="63" w16cid:durableId="945311773">
    <w:abstractNumId w:val="21"/>
  </w:num>
  <w:num w:numId="64" w16cid:durableId="1933778493">
    <w:abstractNumId w:val="62"/>
  </w:num>
  <w:num w:numId="65" w16cid:durableId="377777191">
    <w:abstractNumId w:val="58"/>
  </w:num>
  <w:num w:numId="66" w16cid:durableId="274480546">
    <w:abstractNumId w:val="60"/>
  </w:num>
  <w:num w:numId="67" w16cid:durableId="446660580">
    <w:abstractNumId w:val="36"/>
  </w:num>
  <w:num w:numId="68" w16cid:durableId="203372325">
    <w:abstractNumId w:val="44"/>
  </w:num>
  <w:num w:numId="69" w16cid:durableId="746656903">
    <w:abstractNumId w:val="57"/>
  </w:num>
  <w:num w:numId="70" w16cid:durableId="1593928211">
    <w:abstractNumId w:val="31"/>
  </w:num>
  <w:num w:numId="71" w16cid:durableId="83302727">
    <w:abstractNumId w:val="17"/>
  </w:num>
  <w:num w:numId="72" w16cid:durableId="1272663380">
    <w:abstractNumId w:val="55"/>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9"/>
  </w:num>
  <w:num w:numId="84" w16cid:durableId="754322734">
    <w:abstractNumId w:val="15"/>
  </w:num>
  <w:num w:numId="85" w16cid:durableId="1489521673">
    <w:abstractNumId w:val="37"/>
  </w:num>
  <w:num w:numId="86" w16cid:durableId="836774675">
    <w:abstractNumId w:val="48"/>
  </w:num>
  <w:num w:numId="87" w16cid:durableId="638919107">
    <w:abstractNumId w:val="45"/>
  </w:num>
  <w:num w:numId="88" w16cid:durableId="604465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031771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0277642">
    <w:abstractNumId w:val="28"/>
  </w:num>
  <w:num w:numId="91" w16cid:durableId="870073154">
    <w:abstractNumId w:val="25"/>
  </w:num>
  <w:num w:numId="92" w16cid:durableId="18845168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862976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29849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371524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9377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174173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52246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85458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673322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24435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13867498">
    <w:abstractNumId w:val="65"/>
  </w:num>
  <w:num w:numId="103" w16cid:durableId="2037194369">
    <w:abstractNumId w:val="26"/>
  </w:num>
  <w:num w:numId="104" w16cid:durableId="1419711355">
    <w:abstractNumId w:val="16"/>
  </w:num>
  <w:num w:numId="105" w16cid:durableId="32727883">
    <w:abstractNumId w:val="47"/>
  </w:num>
  <w:num w:numId="106" w16cid:durableId="1011641690">
    <w:abstractNumId w:val="52"/>
  </w:num>
  <w:num w:numId="107" w16cid:durableId="1379478696">
    <w:abstractNumId w:val="50"/>
  </w:num>
  <w:num w:numId="108" w16cid:durableId="1061830714">
    <w:abstractNumId w:val="24"/>
  </w:num>
  <w:num w:numId="109" w16cid:durableId="310138113">
    <w:abstractNumId w:val="38"/>
  </w:num>
  <w:num w:numId="110" w16cid:durableId="158424915">
    <w:abstractNumId w:val="54"/>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ekenberg, Joshua">
    <w15:presenceInfo w15:providerId="AD" w15:userId="S::Joshua.Riekenberg@nebraska.gov::8e59da5d-192d-42a6-950d-caa05db9a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82A"/>
    <w:rsid w:val="00074140"/>
    <w:rsid w:val="00074D6C"/>
    <w:rsid w:val="00075134"/>
    <w:rsid w:val="000753BE"/>
    <w:rsid w:val="000762D7"/>
    <w:rsid w:val="00076A8A"/>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3D9D"/>
    <w:rsid w:val="000D4FB1"/>
    <w:rsid w:val="000D5E2B"/>
    <w:rsid w:val="000D7A0D"/>
    <w:rsid w:val="000E141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375B"/>
    <w:rsid w:val="000F4E5A"/>
    <w:rsid w:val="000F670D"/>
    <w:rsid w:val="000F7B94"/>
    <w:rsid w:val="00100870"/>
    <w:rsid w:val="00100FDC"/>
    <w:rsid w:val="00102388"/>
    <w:rsid w:val="00102424"/>
    <w:rsid w:val="00102EA7"/>
    <w:rsid w:val="00104621"/>
    <w:rsid w:val="00105902"/>
    <w:rsid w:val="00105FDD"/>
    <w:rsid w:val="00106B39"/>
    <w:rsid w:val="00110BA7"/>
    <w:rsid w:val="001110A2"/>
    <w:rsid w:val="0011236B"/>
    <w:rsid w:val="0011380E"/>
    <w:rsid w:val="0011484C"/>
    <w:rsid w:val="00114B37"/>
    <w:rsid w:val="0011515E"/>
    <w:rsid w:val="00115B3C"/>
    <w:rsid w:val="00116257"/>
    <w:rsid w:val="00122432"/>
    <w:rsid w:val="001230C4"/>
    <w:rsid w:val="00123E34"/>
    <w:rsid w:val="001246DC"/>
    <w:rsid w:val="00125A22"/>
    <w:rsid w:val="00125DB0"/>
    <w:rsid w:val="0012643B"/>
    <w:rsid w:val="0012767D"/>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4AD2"/>
    <w:rsid w:val="00154EB5"/>
    <w:rsid w:val="0015547A"/>
    <w:rsid w:val="00155A08"/>
    <w:rsid w:val="00156CBE"/>
    <w:rsid w:val="00157811"/>
    <w:rsid w:val="00157E3B"/>
    <w:rsid w:val="00162241"/>
    <w:rsid w:val="00164EA7"/>
    <w:rsid w:val="00165CBA"/>
    <w:rsid w:val="00165E74"/>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3988"/>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47B7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04CD"/>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3C"/>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723"/>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21"/>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0DC"/>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74F"/>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8772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1FDF"/>
    <w:rsid w:val="007A3C44"/>
    <w:rsid w:val="007A4F7D"/>
    <w:rsid w:val="007A7943"/>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7338"/>
    <w:rsid w:val="008578B6"/>
    <w:rsid w:val="00860FC0"/>
    <w:rsid w:val="00861204"/>
    <w:rsid w:val="00861359"/>
    <w:rsid w:val="00863C4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75B"/>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FE7"/>
    <w:rsid w:val="009900C2"/>
    <w:rsid w:val="009900F0"/>
    <w:rsid w:val="00992557"/>
    <w:rsid w:val="00992CE6"/>
    <w:rsid w:val="00992E7E"/>
    <w:rsid w:val="00994471"/>
    <w:rsid w:val="00996B1C"/>
    <w:rsid w:val="0099706B"/>
    <w:rsid w:val="00997EEA"/>
    <w:rsid w:val="009A01C0"/>
    <w:rsid w:val="009A06B9"/>
    <w:rsid w:val="009A2DFA"/>
    <w:rsid w:val="009A2ED9"/>
    <w:rsid w:val="009A3C84"/>
    <w:rsid w:val="009A3EE3"/>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337B"/>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E7F80"/>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67E"/>
    <w:rsid w:val="00BF7673"/>
    <w:rsid w:val="00BF799D"/>
    <w:rsid w:val="00C020B8"/>
    <w:rsid w:val="00C03949"/>
    <w:rsid w:val="00C03B5E"/>
    <w:rsid w:val="00C048B8"/>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284"/>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3876"/>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19B8"/>
    <w:rsid w:val="00D430D0"/>
    <w:rsid w:val="00D43476"/>
    <w:rsid w:val="00D44F41"/>
    <w:rsid w:val="00D460EA"/>
    <w:rsid w:val="00D46FC4"/>
    <w:rsid w:val="00D4725E"/>
    <w:rsid w:val="00D47289"/>
    <w:rsid w:val="00D50061"/>
    <w:rsid w:val="00D500C6"/>
    <w:rsid w:val="00D53F0A"/>
    <w:rsid w:val="00D551A3"/>
    <w:rsid w:val="00D564ED"/>
    <w:rsid w:val="00D60ED6"/>
    <w:rsid w:val="00D610A2"/>
    <w:rsid w:val="00D612B4"/>
    <w:rsid w:val="00D6598D"/>
    <w:rsid w:val="00D6656E"/>
    <w:rsid w:val="00D672C4"/>
    <w:rsid w:val="00D67E8D"/>
    <w:rsid w:val="00D70709"/>
    <w:rsid w:val="00D7131B"/>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DF7E52"/>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251C"/>
    <w:rsid w:val="00E526D0"/>
    <w:rsid w:val="00E54A94"/>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608"/>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040A"/>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1E95"/>
    <w:rsid w:val="00FF2008"/>
    <w:rsid w:val="00FF3175"/>
    <w:rsid w:val="00FF4AA2"/>
    <w:rsid w:val="00FF61DD"/>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00ACE589-704E-40E2-BC38-9D0B6BA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s://das.nebraska.gov/materiel/docs/pdf/Individual%20or%20Sole%20Proprietor%20United%20States%20Attestation%20Form%20English%20and%20Spanish.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docs/NE_DAS_Materiel_Purchasing_Agency-SPB_Policy_23_07_Protest_Policy.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e0bfd7c3abf4caf8bf9b5dda3dd27368" TargetMode="External"/><Relationship Id="rId25" Type="http://schemas.openxmlformats.org/officeDocument/2006/relationships/hyperlink" Target="mailto:as.materielpurchasing@nebraska.gov" TargetMode="External"/><Relationship Id="rId2" Type="http://schemas.openxmlformats.org/officeDocument/2006/relationships/numbering" Target="numbering.xml"/><Relationship Id="rId16" Type="http://schemas.openxmlformats.org/officeDocument/2006/relationships/hyperlink" Target="https://nebraskastategov.sharefile.com/r-r49012b95322544aaa66d94535b41de4f" TargetMode="External"/><Relationship Id="rId20" Type="http://schemas.openxmlformats.org/officeDocument/2006/relationships/hyperlink" Target="https://das.nebraska.gov/materiel/bidopp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cfr.gov/cgi-bin/textidx?SID=0c73b334368cc70bade7eade2cfc7e3d&amp;mc=true&amp;tpl=/ecfrbrowse/Title4%209/49cfrv6_02.tp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tategov.sharefile.com/r-refdfb5c5f4514457a40d0dbc114cab51" TargetMode="External"/><Relationship Id="rId22" Type="http://schemas.openxmlformats.org/officeDocument/2006/relationships/hyperlink" Target="https://das.nebraska.gov/materiel/bidopp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18958</Words>
  <Characters>112323</Characters>
  <Application>Microsoft Office Word</Application>
  <DocSecurity>0</DocSecurity>
  <Lines>936</Lines>
  <Paragraphs>262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Riekenberg, Joshua</cp:lastModifiedBy>
  <cp:revision>2</cp:revision>
  <cp:lastPrinted>2019-07-01T23:28:00Z</cp:lastPrinted>
  <dcterms:created xsi:type="dcterms:W3CDTF">2025-01-16T20:15:00Z</dcterms:created>
  <dcterms:modified xsi:type="dcterms:W3CDTF">2025-01-16T20:15:00Z</dcterms:modified>
</cp:coreProperties>
</file>